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60"/>
        </w:tabs>
        <w:jc w:val="center"/>
        <w:rPr>
          <w:rFonts w:ascii="宋体" w:hAnsi="宋体"/>
          <w:bCs/>
          <w:color w:val="auto"/>
          <w:szCs w:val="32"/>
          <w:highlight w:val="none"/>
        </w:rPr>
      </w:pPr>
      <w:r>
        <w:rPr>
          <w:rFonts w:hint="eastAsia" w:ascii="宋体" w:hAnsi="宋体"/>
          <w:bCs/>
          <w:color w:val="auto"/>
          <w:szCs w:val="32"/>
          <w:highlight w:val="none"/>
        </w:rPr>
        <w:t xml:space="preserve">  投标文件格式</w:t>
      </w:r>
    </w:p>
    <w:p>
      <w:pPr>
        <w:rPr>
          <w:rFonts w:ascii="宋体" w:hAnsi="宋体"/>
          <w:color w:val="auto"/>
          <w:highlight w:val="none"/>
        </w:rPr>
      </w:pPr>
    </w:p>
    <w:p>
      <w:pPr>
        <w:spacing w:line="360" w:lineRule="auto"/>
        <w:jc w:val="right"/>
        <w:rPr>
          <w:rFonts w:ascii="宋体" w:hAnsi="宋体"/>
          <w:b/>
          <w:color w:val="auto"/>
          <w:highlight w:val="none"/>
        </w:rPr>
      </w:pPr>
      <w:r>
        <w:rPr>
          <w:rFonts w:hint="eastAsia" w:ascii="宋体" w:hAnsi="宋体"/>
          <w:b/>
          <w:color w:val="auto"/>
          <w:highlight w:val="none"/>
        </w:rPr>
        <w:t>正本（或副本）</w:t>
      </w:r>
    </w:p>
    <w:p>
      <w:pPr>
        <w:spacing w:line="360" w:lineRule="auto"/>
        <w:jc w:val="center"/>
        <w:rPr>
          <w:rFonts w:hAnsi="宋体"/>
          <w:b/>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color w:val="auto"/>
          <w:sz w:val="36"/>
          <w:szCs w:val="36"/>
          <w:highlight w:val="none"/>
        </w:rPr>
      </w:pPr>
      <w:r>
        <w:rPr>
          <w:rFonts w:hint="eastAsia" w:hAnsi="宋体"/>
          <w:b/>
          <w:color w:val="auto"/>
          <w:sz w:val="36"/>
          <w:szCs w:val="36"/>
          <w:highlight w:val="none"/>
          <w:lang w:eastAsia="zh-CN"/>
        </w:rPr>
        <w:t>乐西项目护栏类材料采购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b/>
          <w:color w:val="auto"/>
          <w:sz w:val="36"/>
          <w:szCs w:val="36"/>
          <w:highlight w:val="none"/>
        </w:rPr>
      </w:pPr>
      <w:r>
        <w:rPr>
          <w:rFonts w:hint="eastAsia" w:hAnsi="宋体"/>
          <w:b/>
          <w:color w:val="auto"/>
          <w:sz w:val="36"/>
          <w:szCs w:val="36"/>
          <w:highlight w:val="none"/>
        </w:rPr>
        <w:t>投标文件</w:t>
      </w: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rPr>
      </w:pPr>
    </w:p>
    <w:p>
      <w:pPr>
        <w:spacing w:line="360" w:lineRule="auto"/>
        <w:ind w:left="1984" w:leftChars="945" w:firstLine="1"/>
        <w:rPr>
          <w:rFonts w:ascii="宋体" w:hAnsi="宋体"/>
          <w:color w:val="auto"/>
          <w:sz w:val="24"/>
          <w:highlight w:val="none"/>
        </w:rPr>
      </w:pPr>
      <w:bookmarkStart w:id="0" w:name="_Toc388973892"/>
      <w:bookmarkStart w:id="1" w:name="_Toc391712469"/>
      <w:bookmarkStart w:id="2" w:name="_Toc58124835"/>
      <w:r>
        <w:rPr>
          <w:rFonts w:hint="eastAsia" w:ascii="宋体" w:hAnsi="宋体"/>
          <w:color w:val="auto"/>
          <w:sz w:val="24"/>
          <w:highlight w:val="none"/>
        </w:rPr>
        <w:t>投标人：（盖</w:t>
      </w:r>
      <w:r>
        <w:rPr>
          <w:rFonts w:ascii="宋体" w:hAnsi="宋体"/>
          <w:color w:val="auto"/>
          <w:sz w:val="24"/>
          <w:highlight w:val="none"/>
        </w:rPr>
        <w:t>单位</w:t>
      </w:r>
      <w:r>
        <w:rPr>
          <w:rFonts w:hint="eastAsia" w:ascii="宋体" w:hAnsi="宋体"/>
          <w:color w:val="auto"/>
          <w:sz w:val="24"/>
          <w:highlight w:val="none"/>
        </w:rPr>
        <w:t>公章）</w:t>
      </w:r>
    </w:p>
    <w:p>
      <w:pPr>
        <w:spacing w:line="360" w:lineRule="auto"/>
        <w:ind w:left="1984" w:leftChars="945" w:firstLine="1"/>
        <w:rPr>
          <w:rFonts w:ascii="宋体" w:hAnsi="宋体"/>
          <w:color w:val="auto"/>
          <w:sz w:val="24"/>
          <w:highlight w:val="none"/>
          <w:u w:val="single"/>
        </w:rPr>
      </w:pPr>
      <w:r>
        <w:rPr>
          <w:rFonts w:hint="eastAsia" w:ascii="宋体" w:hAnsi="宋体"/>
          <w:color w:val="auto"/>
          <w:sz w:val="24"/>
          <w:highlight w:val="none"/>
        </w:rPr>
        <w:t>法定代表人或其授权委托代理人：（签字）</w:t>
      </w:r>
    </w:p>
    <w:p>
      <w:pPr>
        <w:spacing w:line="360" w:lineRule="auto"/>
        <w:jc w:val="center"/>
        <w:rPr>
          <w:rFonts w:hAnsi="宋体" w:cs="Arial"/>
          <w:b/>
          <w:bCs/>
          <w:color w:val="auto"/>
          <w:szCs w:val="21"/>
          <w:highlight w:val="none"/>
        </w:rPr>
      </w:pPr>
      <w:r>
        <w:rPr>
          <w:rFonts w:hint="eastAsia" w:hAnsi="宋体"/>
          <w:color w:val="auto"/>
          <w:sz w:val="24"/>
          <w:highlight w:val="none"/>
        </w:rPr>
        <w:t>日  期：年月日</w:t>
      </w:r>
      <w:r>
        <w:rPr>
          <w:rFonts w:hAnsi="宋体"/>
          <w:color w:val="auto"/>
          <w:highlight w:val="none"/>
        </w:rPr>
        <w:br w:type="page"/>
      </w:r>
      <w:r>
        <w:rPr>
          <w:rFonts w:hint="eastAsia" w:hAnsi="宋体" w:cs="Arial"/>
          <w:b/>
          <w:bCs/>
          <w:color w:val="auto"/>
          <w:sz w:val="32"/>
          <w:szCs w:val="32"/>
          <w:highlight w:val="none"/>
        </w:rPr>
        <w:t>目  录</w:t>
      </w:r>
    </w:p>
    <w:p>
      <w:pPr>
        <w:adjustRightInd w:val="0"/>
        <w:spacing w:line="360" w:lineRule="auto"/>
        <w:jc w:val="left"/>
        <w:rPr>
          <w:rFonts w:ascii="宋体" w:hAnsi="宋体" w:cs="Arial"/>
          <w:b/>
          <w:bCs/>
          <w:color w:val="auto"/>
          <w:szCs w:val="21"/>
          <w:highlight w:val="none"/>
        </w:rPr>
      </w:pP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投标函</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法定代表人授权委托书</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法定代表人身份证明书</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承诺函</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投标人基本情况表</w:t>
      </w:r>
    </w:p>
    <w:p>
      <w:pPr>
        <w:numPr>
          <w:ilvl w:val="0"/>
          <w:numId w:val="1"/>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业绩证明材料   </w:t>
      </w:r>
    </w:p>
    <w:p>
      <w:pPr>
        <w:numPr>
          <w:ilvl w:val="0"/>
          <w:numId w:val="1"/>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项目管理机构组成表                                                                                         </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实施方案</w:t>
      </w:r>
    </w:p>
    <w:p>
      <w:pPr>
        <w:numPr>
          <w:ilvl w:val="0"/>
          <w:numId w:val="1"/>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投标人认为需提供的其他材料</w:t>
      </w:r>
    </w:p>
    <w:p>
      <w:pPr>
        <w:adjustRightInd w:val="0"/>
        <w:spacing w:line="360" w:lineRule="auto"/>
        <w:ind w:left="900"/>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rPr>
          <w:color w:val="auto"/>
          <w:sz w:val="28"/>
          <w:szCs w:val="28"/>
          <w:highlight w:val="none"/>
        </w:rPr>
      </w:pPr>
      <w:r>
        <w:rPr>
          <w:rFonts w:hint="eastAsia"/>
          <w:color w:val="auto"/>
          <w:sz w:val="28"/>
          <w:szCs w:val="28"/>
          <w:highlight w:val="none"/>
        </w:rPr>
        <w:br w:type="page"/>
      </w:r>
    </w:p>
    <w:p>
      <w:pPr>
        <w:pStyle w:val="3"/>
        <w:tabs>
          <w:tab w:val="left" w:pos="0"/>
        </w:tabs>
        <w:spacing w:line="360" w:lineRule="auto"/>
        <w:jc w:val="center"/>
        <w:rPr>
          <w:color w:val="auto"/>
          <w:sz w:val="28"/>
          <w:szCs w:val="28"/>
          <w:highlight w:val="none"/>
        </w:rPr>
      </w:pPr>
      <w:r>
        <w:rPr>
          <w:rFonts w:hint="eastAsia"/>
          <w:color w:val="auto"/>
          <w:sz w:val="28"/>
          <w:szCs w:val="28"/>
          <w:highlight w:val="none"/>
        </w:rPr>
        <w:t>一、</w:t>
      </w:r>
      <w:bookmarkEnd w:id="0"/>
      <w:bookmarkEnd w:id="1"/>
      <w:r>
        <w:rPr>
          <w:rFonts w:hint="eastAsia"/>
          <w:color w:val="auto"/>
          <w:sz w:val="28"/>
          <w:szCs w:val="28"/>
          <w:highlight w:val="none"/>
        </w:rPr>
        <w:t>投标函</w:t>
      </w:r>
    </w:p>
    <w:bookmarkEnd w:id="2"/>
    <w:p>
      <w:pPr>
        <w:rPr>
          <w:rFonts w:ascii="宋体" w:hAnsi="宋体"/>
          <w:color w:val="auto"/>
          <w:highlight w:val="none"/>
        </w:rPr>
      </w:pPr>
    </w:p>
    <w:p>
      <w:pPr>
        <w:adjustRightInd w:val="0"/>
        <w:spacing w:line="360" w:lineRule="auto"/>
        <w:jc w:val="left"/>
        <w:rPr>
          <w:rFonts w:ascii="宋体" w:hAnsi="宋体"/>
          <w:color w:val="auto"/>
          <w:szCs w:val="21"/>
          <w:highlight w:val="none"/>
        </w:rPr>
      </w:pPr>
      <w:bookmarkStart w:id="3" w:name="_Toc391712470"/>
      <w:bookmarkStart w:id="4" w:name="_Toc388973893"/>
      <w:bookmarkStart w:id="5" w:name="_Toc301432628"/>
      <w:r>
        <w:rPr>
          <w:rFonts w:hint="eastAsia" w:ascii="宋体" w:hAnsi="宋体"/>
          <w:color w:val="auto"/>
          <w:szCs w:val="21"/>
          <w:highlight w:val="none"/>
        </w:rPr>
        <w:t>致：</w:t>
      </w:r>
      <w:r>
        <w:rPr>
          <w:rFonts w:hint="eastAsia" w:ascii="宋体" w:hAnsi="宋体"/>
          <w:bCs/>
          <w:color w:val="auto"/>
          <w:szCs w:val="21"/>
          <w:highlight w:val="none"/>
          <w:u w:val="single"/>
          <w:lang w:eastAsia="zh-CN"/>
        </w:rPr>
        <w:t>四川道宇建设实业有限公司</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招标人</w:t>
      </w:r>
      <w:r>
        <w:rPr>
          <w:rFonts w:ascii="宋体" w:hAnsi="宋体"/>
          <w:color w:val="auto"/>
          <w:szCs w:val="21"/>
          <w:highlight w:val="none"/>
        </w:rPr>
        <w:t xml:space="preserve">) </w:t>
      </w:r>
    </w:p>
    <w:p>
      <w:pPr>
        <w:spacing w:line="360" w:lineRule="auto"/>
        <w:ind w:firstLine="420" w:firstLineChars="200"/>
        <w:contextualSpacing/>
        <w:jc w:val="left"/>
        <w:rPr>
          <w:rFonts w:ascii="宋体" w:hAnsi="宋体"/>
          <w:bCs/>
          <w:color w:val="auto"/>
          <w:szCs w:val="21"/>
          <w:highlight w:val="none"/>
        </w:rPr>
      </w:pPr>
      <w:r>
        <w:rPr>
          <w:rFonts w:hint="eastAsia" w:ascii="宋体" w:hAnsi="宋体"/>
          <w:bCs/>
          <w:color w:val="auto"/>
          <w:szCs w:val="21"/>
          <w:highlight w:val="none"/>
        </w:rPr>
        <w:t>1、我方在充分理解</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招</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件</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要求的基础上，</w:t>
      </w:r>
      <w:r>
        <w:rPr>
          <w:rFonts w:hint="eastAsia" w:ascii="宋体" w:hAnsi="宋体"/>
          <w:color w:val="auto"/>
          <w:highlight w:val="none"/>
        </w:rPr>
        <w:t>结合企业自身情况及管理经验，</w:t>
      </w:r>
      <w:r>
        <w:rPr>
          <w:rFonts w:hint="eastAsia" w:ascii="宋体" w:hAnsi="宋体"/>
          <w:bCs/>
          <w:color w:val="auto"/>
          <w:szCs w:val="21"/>
          <w:highlight w:val="none"/>
        </w:rPr>
        <w:t>我方愿意以</w:t>
      </w:r>
      <w:r>
        <w:rPr>
          <w:rFonts w:hint="eastAsia" w:ascii="宋体" w:hAnsi="宋体"/>
          <w:bCs/>
          <w:color w:val="auto"/>
          <w:szCs w:val="21"/>
          <w:highlight w:val="none"/>
          <w:lang w:val="en-US" w:eastAsia="zh-CN"/>
        </w:rPr>
        <w:t>含税价</w:t>
      </w:r>
      <w:r>
        <w:rPr>
          <w:rFonts w:hint="eastAsia" w:ascii="宋体" w:hAnsi="宋体"/>
          <w:b/>
          <w:bCs w:val="0"/>
          <w:color w:val="auto"/>
          <w:szCs w:val="21"/>
          <w:highlight w:val="none"/>
          <w:u w:val="single"/>
          <w:lang w:val="en-US" w:eastAsia="zh-CN"/>
        </w:rPr>
        <w:t xml:space="preserve">     （元）（大写：    元）分项报价附后</w:t>
      </w:r>
      <w:r>
        <w:rPr>
          <w:rFonts w:hint="eastAsia" w:ascii="宋体" w:hAnsi="宋体"/>
          <w:bCs/>
          <w:color w:val="auto"/>
          <w:szCs w:val="21"/>
          <w:highlight w:val="none"/>
          <w:lang w:val="en-US" w:eastAsia="zh-CN"/>
        </w:rPr>
        <w:t>的</w:t>
      </w:r>
      <w:r>
        <w:rPr>
          <w:rFonts w:hint="eastAsia" w:ascii="宋体" w:hAnsi="宋体"/>
          <w:bCs/>
          <w:color w:val="auto"/>
          <w:szCs w:val="21"/>
          <w:highlight w:val="none"/>
        </w:rPr>
        <w:t>投标报价</w:t>
      </w:r>
      <w:r>
        <w:rPr>
          <w:rFonts w:hint="eastAsia" w:ascii="宋体" w:hAnsi="宋体" w:cs="宋体"/>
          <w:color w:val="auto"/>
          <w:kern w:val="0"/>
          <w:szCs w:val="21"/>
          <w:highlight w:val="none"/>
          <w:lang w:val="en-US" w:eastAsia="zh-CN"/>
        </w:rPr>
        <w:t>取得</w:t>
      </w:r>
      <w:r>
        <w:rPr>
          <w:rFonts w:hint="eastAsia" w:ascii="宋体" w:hAnsi="宋体"/>
          <w:color w:val="auto"/>
          <w:highlight w:val="none"/>
          <w:lang w:eastAsia="zh-CN"/>
        </w:rPr>
        <w:t>乐西项目护栏类材料采购</w:t>
      </w:r>
      <w:r>
        <w:rPr>
          <w:rFonts w:hint="eastAsia" w:ascii="宋体" w:hAnsi="宋体"/>
          <w:color w:val="auto"/>
          <w:highlight w:val="none"/>
          <w:lang w:val="en-US" w:eastAsia="zh-CN"/>
        </w:rPr>
        <w:t>的权利</w:t>
      </w:r>
      <w:r>
        <w:rPr>
          <w:rFonts w:hint="eastAsia" w:ascii="宋体" w:hAnsi="宋体" w:cs="宋体"/>
          <w:color w:val="auto"/>
          <w:kern w:val="0"/>
          <w:szCs w:val="21"/>
          <w:highlight w:val="none"/>
        </w:rPr>
        <w:t>。</w:t>
      </w:r>
    </w:p>
    <w:p>
      <w:pPr>
        <w:spacing w:line="360" w:lineRule="auto"/>
        <w:ind w:firstLine="420" w:firstLineChars="200"/>
        <w:contextualSpacing/>
        <w:rPr>
          <w:rFonts w:ascii="宋体" w:hAnsi="宋体"/>
          <w:bCs/>
          <w:color w:val="auto"/>
          <w:szCs w:val="21"/>
          <w:highlight w:val="none"/>
          <w:u w:val="none"/>
        </w:rPr>
      </w:pPr>
      <w:r>
        <w:rPr>
          <w:rFonts w:hint="eastAsia" w:ascii="宋体" w:hAnsi="宋体"/>
          <w:bCs/>
          <w:color w:val="auto"/>
          <w:szCs w:val="21"/>
          <w:highlight w:val="none"/>
          <w:u w:val="none"/>
          <w:lang w:eastAsia="zh-CN"/>
        </w:rPr>
        <w:t>履约期限</w:t>
      </w:r>
      <w:r>
        <w:rPr>
          <w:rFonts w:hint="eastAsia" w:ascii="宋体" w:hAnsi="宋体"/>
          <w:bCs/>
          <w:color w:val="auto"/>
          <w:szCs w:val="21"/>
          <w:highlight w:val="none"/>
          <w:u w:val="none"/>
        </w:rPr>
        <w:t>：</w:t>
      </w:r>
      <w:r>
        <w:rPr>
          <w:rFonts w:hint="eastAsia" w:ascii="宋体" w:hAnsi="宋体"/>
          <w:color w:val="auto"/>
          <w:highlight w:val="none"/>
          <w:u w:val="none"/>
          <w:lang w:eastAsia="zh-CN"/>
        </w:rPr>
        <w:t>按双方确认的供货日程表供货</w:t>
      </w:r>
      <w:r>
        <w:rPr>
          <w:rFonts w:hint="eastAsia" w:ascii="宋体" w:hAnsi="宋体"/>
          <w:bCs/>
          <w:color w:val="auto"/>
          <w:szCs w:val="21"/>
          <w:highlight w:val="none"/>
          <w:u w:val="none"/>
        </w:rPr>
        <w:t>；</w:t>
      </w:r>
    </w:p>
    <w:p>
      <w:pPr>
        <w:spacing w:line="360" w:lineRule="auto"/>
        <w:ind w:firstLine="420" w:firstLineChars="200"/>
        <w:rPr>
          <w:rFonts w:ascii="宋体" w:hAnsi="宋体"/>
          <w:bCs/>
          <w:color w:val="auto"/>
          <w:szCs w:val="21"/>
          <w:highlight w:val="none"/>
          <w:u w:val="none"/>
        </w:rPr>
      </w:pPr>
      <w:r>
        <w:rPr>
          <w:rFonts w:hint="eastAsia" w:ascii="宋体" w:hAnsi="宋体"/>
          <w:bCs/>
          <w:color w:val="auto"/>
          <w:szCs w:val="21"/>
          <w:highlight w:val="none"/>
          <w:u w:val="none"/>
          <w:lang w:eastAsia="zh-CN"/>
        </w:rPr>
        <w:t>服务</w:t>
      </w:r>
      <w:r>
        <w:rPr>
          <w:rFonts w:hint="eastAsia" w:ascii="宋体" w:hAnsi="宋体"/>
          <w:bCs/>
          <w:color w:val="auto"/>
          <w:szCs w:val="21"/>
          <w:highlight w:val="none"/>
          <w:u w:val="none"/>
        </w:rPr>
        <w:t>要求：</w:t>
      </w:r>
      <w:r>
        <w:rPr>
          <w:rFonts w:hint="eastAsia" w:ascii="宋体" w:hAnsi="宋体"/>
          <w:color w:val="auto"/>
          <w:highlight w:val="none"/>
          <w:u w:val="none"/>
          <w:lang w:val="en-US" w:eastAsia="zh-CN"/>
        </w:rPr>
        <w:t>满足招标人要求</w:t>
      </w:r>
      <w:r>
        <w:rPr>
          <w:rFonts w:hint="eastAsia" w:ascii="宋体" w:hAnsi="宋体"/>
          <w:bCs/>
          <w:color w:val="auto"/>
          <w:szCs w:val="21"/>
          <w:highlight w:val="none"/>
          <w:u w:val="none"/>
        </w:rPr>
        <w:t>。</w:t>
      </w:r>
    </w:p>
    <w:p>
      <w:pPr>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2、投标有效期：</w:t>
      </w:r>
      <w:r>
        <w:rPr>
          <w:rFonts w:hint="eastAsia" w:ascii="宋体" w:hAnsi="宋体"/>
          <w:color w:val="auto"/>
          <w:szCs w:val="21"/>
          <w:highlight w:val="none"/>
          <w:lang w:val="en-US" w:eastAsia="zh-CN"/>
        </w:rPr>
        <w:t>90</w:t>
      </w:r>
      <w:r>
        <w:rPr>
          <w:rFonts w:hint="eastAsia" w:ascii="宋体" w:hAnsi="宋体"/>
          <w:color w:val="auto"/>
          <w:szCs w:val="21"/>
          <w:highlight w:val="none"/>
        </w:rPr>
        <w:t>日历天</w:t>
      </w:r>
      <w:r>
        <w:rPr>
          <w:rFonts w:ascii="宋体" w:hAnsi="宋体"/>
          <w:color w:val="auto"/>
          <w:szCs w:val="21"/>
          <w:highlight w:val="none"/>
        </w:rPr>
        <w:t>（</w:t>
      </w:r>
      <w:r>
        <w:rPr>
          <w:rFonts w:hint="eastAsia" w:ascii="宋体" w:hAnsi="宋体" w:eastAsia="宋体" w:cs="宋体"/>
          <w:color w:val="auto"/>
          <w:sz w:val="21"/>
          <w:szCs w:val="21"/>
          <w:highlight w:val="none"/>
          <w:lang w:eastAsia="zh-CN"/>
        </w:rPr>
        <w:t>从投标截止之日起计算</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3、我方完全同意自行承担为招标所发生的一切费用。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4、我方承诺在招标有效期内不修改、不撤销投标文件。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5、除非另外达成协议并生效，你方的中标通知书和我方的投标文件将构成约束我们双方的合同。</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6、我方完全同意招标文件合同条款内容，并承诺中标后严格按该合同约定完成相应的工作内容，承担相应的义务和责任。</w:t>
      </w:r>
      <w:r>
        <w:rPr>
          <w:rFonts w:hint="eastAsia" w:ascii="宋体" w:hAnsi="宋体"/>
          <w:bCs/>
          <w:color w:val="auto"/>
          <w:szCs w:val="21"/>
          <w:highlight w:val="none"/>
          <w:lang w:val="en-US" w:eastAsia="zh-CN"/>
        </w:rPr>
        <w:t>我方承诺，我单位中标后将及时向招标代理机构缴纳招标代理服务费。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7、我方承诺：如我方提供的服务不能满足招标人的要求，招标人可随时更换，我方对此无异议。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我方所递交的投标文件已充分考虑了各种外部因素对报价的影响；我方完全同意招标文件规定的投标截止时间；完全同意招标文件的规定，若我方擅自放弃投标、投标后擅自撤回投标文件或是由于自身的过错而不能缔结合同，及招标人发现我方的投标文件资料有隐瞒、欺诈行为的，将取消投标资格。</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9、我方愿意提供贵公司可能另外要求的与投标有关的文件资料，并保证我方已提供和将要提供的文件资料是真实、准确的。</w:t>
      </w:r>
    </w:p>
    <w:bookmarkEnd w:id="3"/>
    <w:bookmarkEnd w:id="4"/>
    <w:bookmarkEnd w:id="5"/>
    <w:p>
      <w:pPr>
        <w:spacing w:line="360" w:lineRule="auto"/>
        <w:ind w:firstLine="420"/>
        <w:rPr>
          <w:rFonts w:ascii="宋体" w:hAnsi="宋体"/>
          <w:bCs/>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hint="eastAsia" w:ascii="宋体" w:hAnsi="宋体"/>
          <w:color w:val="auto"/>
          <w:szCs w:val="21"/>
          <w:highlight w:val="none"/>
        </w:rPr>
        <w:sectPr>
          <w:headerReference r:id="rId3" w:type="default"/>
          <w:footerReference r:id="rId4" w:type="default"/>
          <w:pgSz w:w="11907" w:h="16840"/>
          <w:pgMar w:top="1423" w:right="1134" w:bottom="1134" w:left="1247" w:header="936" w:footer="726" w:gutter="0"/>
          <w:pgNumType w:fmt="decimal"/>
          <w:cols w:space="720" w:num="1"/>
          <w:docGrid w:linePitch="286" w:charSpace="0"/>
        </w:sect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tbl>
      <w:tblPr>
        <w:tblStyle w:val="8"/>
        <w:tblW w:w="15252"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426"/>
        <w:gridCol w:w="846"/>
        <w:gridCol w:w="1895"/>
        <w:gridCol w:w="960"/>
        <w:gridCol w:w="990"/>
        <w:gridCol w:w="675"/>
        <w:gridCol w:w="1081"/>
        <w:gridCol w:w="951"/>
        <w:gridCol w:w="846"/>
        <w:gridCol w:w="1030"/>
        <w:gridCol w:w="1302"/>
        <w:gridCol w:w="692"/>
        <w:gridCol w:w="907"/>
        <w:gridCol w:w="1121"/>
        <w:gridCol w:w="1460"/>
        <w:gridCol w:w="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582" w:hRule="atLeast"/>
        </w:trPr>
        <w:tc>
          <w:tcPr>
            <w:tcW w:w="4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产品名称</w:t>
            </w:r>
          </w:p>
        </w:tc>
        <w:tc>
          <w:tcPr>
            <w:tcW w:w="18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规格型号</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数量(T)</w:t>
            </w:r>
          </w:p>
        </w:tc>
        <w:tc>
          <w:tcPr>
            <w:tcW w:w="454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不含税单价</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不含税单价（元/吨）</w:t>
            </w:r>
          </w:p>
        </w:tc>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不含税金额（元）</w:t>
            </w:r>
          </w:p>
        </w:tc>
        <w:tc>
          <w:tcPr>
            <w:tcW w:w="15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税</w:t>
            </w:r>
          </w:p>
        </w:tc>
        <w:tc>
          <w:tcPr>
            <w:tcW w:w="11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含税单价（元/吨）</w:t>
            </w:r>
          </w:p>
        </w:tc>
        <w:tc>
          <w:tcPr>
            <w:tcW w:w="1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含税金额（元）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798"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8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网价下浮费用</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钢材基准价（元/吨）</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加工费（元/吨）</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运费（元/吨）</w:t>
            </w: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税率</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税额</w:t>
            </w:r>
          </w:p>
        </w:tc>
        <w:tc>
          <w:tcPr>
            <w:tcW w:w="11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c>
          <w:tcPr>
            <w:tcW w:w="1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427" w:hRule="atLeast"/>
        </w:trPr>
        <w:tc>
          <w:tcPr>
            <w:tcW w:w="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8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④=②-③</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⑤</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⑥</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⑦=④+⑤+⑥</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⑧=⑦*①</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⑨</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⑩=④*⑨</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⑪=⑦+⑩</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⑫=⑪*①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Φ140圆立柱</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Ф140×4.5×2400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515.23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Φ140圆立柱</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Ф140×4.5×1450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128.67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Φ140圆立柱</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Ф140×4.5×1750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130方立柱</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□130×130×6×2590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639.8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130方立柱</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130×130×6×2590搭接板用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130方立柱</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□130×130×6×1390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三波护栏板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506×85×3×4320（间距4米）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440.95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三波护栏板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506×85×3×4320（间距2米）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551.18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三波护栏板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506×85×4×4320（间距2米）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537.9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三波护栏板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506×85×4×3320（间距3米）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65.68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798"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三波板4.0(14孔变16孔）</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506*85*4*2320(14孔变16孔</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798"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三波板4.0(16孔变14孔）</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506*85*4*2320(16孔变14孔）</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二波搭接板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310×85×3×4160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二波搭接板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310×85×4×4160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三波搭接板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506×85×3×4160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三波搭接板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506×85×4×4160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三波垫板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506×85×3×320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615" w:hRule="atLeast"/>
        </w:trPr>
        <w:tc>
          <w:tcPr>
            <w:tcW w:w="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三波垫板</w:t>
            </w:r>
          </w:p>
        </w:tc>
        <w:tc>
          <w:tcPr>
            <w:tcW w:w="1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506×85×4×320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39.86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3226.55</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0.13 </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451" w:hRule="atLeast"/>
        </w:trPr>
        <w:tc>
          <w:tcPr>
            <w:tcW w:w="316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合计数量</w:t>
            </w:r>
          </w:p>
        </w:tc>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3055.56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6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451" w:hRule="atLeast"/>
        </w:trPr>
        <w:tc>
          <w:tcPr>
            <w:tcW w:w="316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不含税金额合计（元）</w:t>
            </w:r>
          </w:p>
        </w:tc>
        <w:tc>
          <w:tcPr>
            <w:tcW w:w="12015"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宋体" w:hAnsi="宋体" w:eastAsia="宋体" w:cs="宋体"/>
                <w:b/>
                <w:bCs/>
                <w:i w:val="0"/>
                <w:iCs w:val="0"/>
                <w:color w:val="auto"/>
                <w:sz w:val="28"/>
                <w:szCs w:val="28"/>
                <w:highlight w:val="none"/>
                <w:u w:val="none"/>
                <w:lang w:val="en-US" w:eastAsia="zh-CN"/>
              </w:rPr>
            </w:pPr>
            <w:r>
              <w:rPr>
                <w:rFonts w:hint="eastAsia" w:ascii="宋体" w:hAnsi="宋体" w:eastAsia="宋体" w:cs="宋体"/>
                <w:b/>
                <w:bCs/>
                <w:i w:val="0"/>
                <w:iCs w:val="0"/>
                <w:color w:val="auto"/>
                <w:sz w:val="28"/>
                <w:szCs w:val="2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55" w:type="dxa"/>
          <w:trHeight w:val="459" w:hRule="atLeast"/>
        </w:trPr>
        <w:tc>
          <w:tcPr>
            <w:tcW w:w="316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含税金额合计（元）</w:t>
            </w:r>
          </w:p>
        </w:tc>
        <w:tc>
          <w:tcPr>
            <w:tcW w:w="12015"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left"/>
              <w:textAlignment w:val="center"/>
              <w:rPr>
                <w:rFonts w:hint="default" w:ascii="宋体" w:hAnsi="宋体" w:eastAsia="宋体" w:cs="宋体"/>
                <w:b/>
                <w:bCs/>
                <w:i w:val="0"/>
                <w:iCs w:val="0"/>
                <w:color w:val="auto"/>
                <w:sz w:val="28"/>
                <w:szCs w:val="28"/>
                <w:highlight w:val="none"/>
                <w:u w:val="none"/>
                <w:lang w:val="en-US" w:eastAsia="zh-CN"/>
              </w:rPr>
            </w:pPr>
            <w:r>
              <w:rPr>
                <w:rFonts w:hint="eastAsia" w:ascii="宋体" w:hAnsi="宋体" w:eastAsia="宋体" w:cs="宋体"/>
                <w:b/>
                <w:bCs/>
                <w:i w:val="0"/>
                <w:iCs w:val="0"/>
                <w:color w:val="auto"/>
                <w:sz w:val="28"/>
                <w:szCs w:val="28"/>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trPr>
        <w:tc>
          <w:tcPr>
            <w:tcW w:w="15252"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val="0"/>
              <w:pageBreakBefore w:val="0"/>
              <w:widowControl/>
              <w:tabs>
                <w:tab w:val="left" w:pos="2232"/>
                <w:tab w:val="left" w:pos="3852"/>
              </w:tabs>
              <w:kinsoku/>
              <w:wordWrap/>
              <w:overflowPunct/>
              <w:topLinePunct w:val="0"/>
              <w:autoSpaceDE/>
              <w:autoSpaceDN/>
              <w:bidi w:val="0"/>
              <w:snapToGrid w:val="0"/>
              <w:spacing w:before="100" w:beforeAutospacing="1" w:line="360" w:lineRule="auto"/>
              <w:contextualSpacing/>
              <w:textAlignment w:val="auto"/>
              <w:rPr>
                <w:rFonts w:hint="eastAsia"/>
                <w:color w:val="auto"/>
                <w:sz w:val="22"/>
                <w:szCs w:val="22"/>
                <w:highlight w:val="none"/>
              </w:rPr>
            </w:pPr>
            <w:r>
              <w:rPr>
                <w:rFonts w:hint="eastAsia"/>
                <w:color w:val="auto"/>
                <w:sz w:val="22"/>
                <w:szCs w:val="22"/>
                <w:highlight w:val="none"/>
              </w:rPr>
              <w:t>备注：</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contextualSpacing/>
              <w:textAlignment w:val="auto"/>
              <w:rPr>
                <w:rFonts w:hint="eastAsia"/>
                <w:color w:val="auto"/>
                <w:sz w:val="22"/>
                <w:szCs w:val="22"/>
                <w:highlight w:val="none"/>
              </w:rPr>
            </w:pPr>
            <w:r>
              <w:rPr>
                <w:rFonts w:hint="eastAsia"/>
                <w:color w:val="auto"/>
                <w:sz w:val="22"/>
                <w:szCs w:val="22"/>
                <w:highlight w:val="none"/>
              </w:rPr>
              <w:t>1、以上合价包含成品送到指定地点交货及开具13%增值税专用发票的价格（一票制）。</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color w:val="auto"/>
                <w:sz w:val="22"/>
                <w:szCs w:val="22"/>
                <w:highlight w:val="none"/>
              </w:rPr>
            </w:pPr>
            <w:r>
              <w:rPr>
                <w:rFonts w:hint="eastAsia"/>
                <w:color w:val="auto"/>
                <w:sz w:val="22"/>
                <w:szCs w:val="22"/>
                <w:highlight w:val="none"/>
              </w:rPr>
              <w:t>2.乙方指定专人负责合同，并保证该负责人手机保持24小时开机，本合同约定的电子邮箱为双方合法有效的联系方式。如有变动应提前三个工作日书面通知对方。</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color w:val="auto"/>
                <w:sz w:val="22"/>
                <w:szCs w:val="22"/>
                <w:highlight w:val="none"/>
              </w:rPr>
            </w:pPr>
            <w:r>
              <w:rPr>
                <w:rFonts w:hint="eastAsia"/>
                <w:color w:val="auto"/>
                <w:sz w:val="22"/>
                <w:szCs w:val="22"/>
                <w:highlight w:val="none"/>
              </w:rPr>
              <w:t>3.乙方负责提供材料批量生产许可证、交通部检测报告，业主、监理要求的相关文件，每批次送货应附原件出厂合格证。</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color w:val="auto"/>
                <w:sz w:val="22"/>
                <w:szCs w:val="22"/>
                <w:highlight w:val="none"/>
              </w:rPr>
            </w:pPr>
            <w:r>
              <w:rPr>
                <w:rFonts w:hint="eastAsia"/>
                <w:color w:val="auto"/>
                <w:sz w:val="22"/>
                <w:szCs w:val="22"/>
                <w:highlight w:val="none"/>
              </w:rPr>
              <w:t xml:space="preserve">4、合同数量为暂估数量，实际执行数量甲方可以在合同数量±20%的范围内进行变动，单价不变。 </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color w:val="auto"/>
                <w:sz w:val="22"/>
                <w:szCs w:val="22"/>
                <w:highlight w:val="none"/>
              </w:rPr>
            </w:pPr>
            <w:r>
              <w:rPr>
                <w:rFonts w:hint="eastAsia"/>
                <w:color w:val="auto"/>
                <w:sz w:val="22"/>
                <w:szCs w:val="22"/>
                <w:highlight w:val="none"/>
              </w:rPr>
              <w:t>5. 结算重量以上表约定单重结算.</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b/>
                <w:bCs/>
                <w:color w:val="auto"/>
                <w:sz w:val="22"/>
                <w:szCs w:val="22"/>
                <w:highlight w:val="none"/>
              </w:rPr>
            </w:pPr>
            <w:r>
              <w:rPr>
                <w:rFonts w:hint="eastAsia"/>
                <w:b/>
                <w:bCs/>
                <w:color w:val="auto"/>
                <w:sz w:val="22"/>
                <w:szCs w:val="22"/>
                <w:highlight w:val="none"/>
              </w:rPr>
              <w:t>6.以上材料外观处理</w:t>
            </w:r>
            <w:r>
              <w:rPr>
                <w:rFonts w:hint="eastAsia"/>
                <w:b/>
                <w:bCs/>
                <w:color w:val="auto"/>
                <w:sz w:val="22"/>
                <w:szCs w:val="22"/>
                <w:highlight w:val="none"/>
                <w:lang w:eastAsia="zh-CN"/>
              </w:rPr>
              <w:t>：</w:t>
            </w:r>
            <w:r>
              <w:rPr>
                <w:rFonts w:hint="eastAsia"/>
                <w:b/>
                <w:bCs/>
                <w:color w:val="auto"/>
                <w:sz w:val="22"/>
                <w:szCs w:val="22"/>
                <w:highlight w:val="none"/>
                <w:lang w:val="en-US" w:eastAsia="zh-CN"/>
              </w:rPr>
              <w:t>环氧锌基</w:t>
            </w:r>
            <w:r>
              <w:rPr>
                <w:rFonts w:hint="eastAsia"/>
                <w:b/>
                <w:bCs/>
                <w:color w:val="auto"/>
                <w:sz w:val="22"/>
                <w:szCs w:val="22"/>
                <w:highlight w:val="none"/>
              </w:rPr>
              <w:t>。</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7、加工费和运费为固定费用，不调整。</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default"/>
                <w:color w:val="auto"/>
                <w:highlight w:val="none"/>
                <w:lang w:val="en-US" w:eastAsia="zh-CN"/>
              </w:rPr>
            </w:pPr>
            <w:r>
              <w:rPr>
                <w:rFonts w:hint="eastAsia" w:ascii="Times New Roman" w:hAnsi="Times New Roman" w:eastAsia="宋体" w:cs="Times New Roman"/>
                <w:b/>
                <w:bCs/>
                <w:color w:val="auto"/>
                <w:sz w:val="22"/>
                <w:szCs w:val="22"/>
                <w:highlight w:val="none"/>
                <w:lang w:val="en-US" w:eastAsia="zh-CN"/>
              </w:rPr>
              <w:t>8、</w:t>
            </w:r>
            <w:r>
              <w:rPr>
                <w:rFonts w:hint="eastAsia" w:ascii="Times New Roman" w:hAnsi="Times New Roman" w:eastAsia="宋体" w:cs="Times New Roman"/>
                <w:b/>
                <w:bCs/>
                <w:color w:val="auto"/>
                <w:sz w:val="22"/>
                <w:szCs w:val="22"/>
                <w:highlight w:val="none"/>
              </w:rPr>
              <w:t>本合同总</w:t>
            </w:r>
            <w:r>
              <w:rPr>
                <w:rFonts w:hint="eastAsia" w:ascii="Times New Roman" w:hAnsi="Times New Roman" w:eastAsia="宋体" w:cs="Times New Roman"/>
                <w:b/>
                <w:bCs/>
                <w:color w:val="auto"/>
                <w:sz w:val="22"/>
                <w:szCs w:val="22"/>
                <w:highlight w:val="none"/>
                <w:lang w:val="en-US" w:eastAsia="zh-CN"/>
              </w:rPr>
              <w:t>金额为暂定金额，合同总金额以2024年10月15日时的基准网价予以计算，仅为参考价格，不作为结算依据，最终结算价格按照项目通知函当时的网价计算。</w:t>
            </w:r>
            <w:r>
              <w:rPr>
                <w:rFonts w:hint="eastAsia" w:ascii="Times New Roman" w:hAnsi="Times New Roman" w:eastAsia="宋体" w:cs="Times New Roman"/>
                <w:b w:val="0"/>
                <w:bCs w:val="0"/>
                <w:color w:val="auto"/>
                <w:sz w:val="22"/>
                <w:szCs w:val="22"/>
                <w:highlight w:val="none"/>
                <w:lang w:val="en-US" w:eastAsia="zh-CN"/>
              </w:rPr>
              <w:t>网价为项目通知函当天全国13城市带钢均价”自我的钢铁网进行订货当天全国13城市平均价。查询路径：我的钢铁网-钢材-带钢-汇总-全国主要城市热轧带钢价格汇总中规格为3.5mm*685的平均价。</w:t>
            </w:r>
          </w:p>
        </w:tc>
      </w:tr>
    </w:tbl>
    <w:p>
      <w:pPr>
        <w:adjustRightInd w:val="0"/>
        <w:spacing w:line="360" w:lineRule="auto"/>
        <w:jc w:val="left"/>
        <w:rPr>
          <w:rFonts w:hint="default" w:ascii="宋体" w:hAnsi="宋体" w:eastAsia="宋体"/>
          <w:color w:val="auto"/>
          <w:szCs w:val="21"/>
          <w:highlight w:val="none"/>
          <w:lang w:val="en-US" w:eastAsia="zh-CN"/>
        </w:rPr>
        <w:sectPr>
          <w:pgSz w:w="16840" w:h="11907" w:orient="landscape"/>
          <w:pgMar w:top="1247" w:right="1423" w:bottom="1134" w:left="1134" w:header="936" w:footer="726" w:gutter="0"/>
          <w:pgNumType w:fmt="decimal"/>
          <w:cols w:space="720" w:num="1"/>
          <w:docGrid w:linePitch="286" w:charSpace="0"/>
        </w:sectPr>
      </w:pPr>
      <w:r>
        <w:rPr>
          <w:rFonts w:hint="eastAsia" w:ascii="宋体" w:hAnsi="宋体"/>
          <w:color w:val="auto"/>
          <w:szCs w:val="21"/>
          <w:highlight w:val="none"/>
          <w:lang w:val="en-US" w:eastAsia="zh-CN"/>
        </w:rPr>
        <w:t>注：投标人报价时无需对</w:t>
      </w:r>
      <w:r>
        <w:rPr>
          <w:rFonts w:hint="eastAsia" w:ascii="宋体" w:hAnsi="宋体" w:eastAsia="宋体" w:cs="宋体"/>
          <w:i w:val="0"/>
          <w:iCs w:val="0"/>
          <w:color w:val="auto"/>
          <w:kern w:val="0"/>
          <w:sz w:val="21"/>
          <w:szCs w:val="21"/>
          <w:highlight w:val="none"/>
          <w:u w:val="none"/>
          <w:lang w:val="en-US" w:eastAsia="zh-CN" w:bidi="ar"/>
        </w:rPr>
        <w:t>网价下浮费用</w:t>
      </w:r>
      <w:r>
        <w:rPr>
          <w:rFonts w:hint="eastAsia" w:ascii="宋体" w:hAnsi="宋体" w:cs="宋体"/>
          <w:i w:val="0"/>
          <w:iCs w:val="0"/>
          <w:color w:val="auto"/>
          <w:kern w:val="0"/>
          <w:sz w:val="21"/>
          <w:szCs w:val="21"/>
          <w:highlight w:val="none"/>
          <w:u w:val="none"/>
          <w:lang w:val="en-US" w:eastAsia="zh-CN" w:bidi="ar"/>
        </w:rPr>
        <w:t>及</w:t>
      </w:r>
      <w:r>
        <w:rPr>
          <w:rFonts w:hint="eastAsia" w:ascii="宋体" w:hAnsi="宋体" w:eastAsia="宋体" w:cs="宋体"/>
          <w:i w:val="0"/>
          <w:iCs w:val="0"/>
          <w:color w:val="auto"/>
          <w:kern w:val="0"/>
          <w:sz w:val="21"/>
          <w:szCs w:val="21"/>
          <w:highlight w:val="none"/>
          <w:u w:val="none"/>
          <w:lang w:val="en-US" w:eastAsia="zh-CN" w:bidi="ar"/>
        </w:rPr>
        <w:t>钢材基准价（元/吨）</w:t>
      </w:r>
      <w:r>
        <w:rPr>
          <w:rFonts w:hint="eastAsia" w:ascii="宋体" w:hAnsi="宋体" w:cs="宋体"/>
          <w:i w:val="0"/>
          <w:iCs w:val="0"/>
          <w:color w:val="auto"/>
          <w:kern w:val="0"/>
          <w:sz w:val="21"/>
          <w:szCs w:val="21"/>
          <w:highlight w:val="none"/>
          <w:u w:val="none"/>
          <w:lang w:val="en-US" w:eastAsia="zh-CN" w:bidi="ar"/>
        </w:rPr>
        <w:t>进行填报。该项价格按</w:t>
      </w:r>
      <w:r>
        <w:rPr>
          <w:rFonts w:hint="eastAsia" w:ascii="Times New Roman" w:hAnsi="Times New Roman" w:eastAsia="宋体" w:cs="Times New Roman"/>
          <w:b/>
          <w:bCs/>
          <w:color w:val="auto"/>
          <w:sz w:val="22"/>
          <w:szCs w:val="22"/>
          <w:highlight w:val="none"/>
          <w:lang w:val="en-US" w:eastAsia="zh-CN"/>
        </w:rPr>
        <w:t>最终结算价格按照项目通知函当时的网价计算</w:t>
      </w:r>
      <w:r>
        <w:rPr>
          <w:rFonts w:hint="eastAsia" w:ascii="Times New Roman" w:hAnsi="Times New Roman" w:cs="Times New Roman"/>
          <w:b/>
          <w:bCs/>
          <w:color w:val="auto"/>
          <w:sz w:val="22"/>
          <w:szCs w:val="22"/>
          <w:highlight w:val="none"/>
          <w:lang w:val="en-US" w:eastAsia="zh-CN"/>
        </w:rPr>
        <w:t>。投标人修改该价格按否决投标处理。</w:t>
      </w:r>
    </w:p>
    <w:p>
      <w:pPr>
        <w:rPr>
          <w:rFonts w:ascii="宋体" w:hAnsi="宋体"/>
          <w:color w:val="auto"/>
          <w:szCs w:val="21"/>
          <w:highlight w:val="none"/>
        </w:rPr>
      </w:pPr>
    </w:p>
    <w:p>
      <w:pPr>
        <w:adjustRightInd w:val="0"/>
        <w:spacing w:line="360" w:lineRule="auto"/>
        <w:jc w:val="left"/>
        <w:rPr>
          <w:rFonts w:ascii="宋体" w:hAnsi="宋体"/>
          <w:color w:val="auto"/>
          <w:szCs w:val="21"/>
          <w:highlight w:val="none"/>
        </w:rPr>
      </w:pPr>
    </w:p>
    <w:p>
      <w:pPr>
        <w:pStyle w:val="3"/>
        <w:tabs>
          <w:tab w:val="left" w:pos="0"/>
        </w:tabs>
        <w:spacing w:line="360" w:lineRule="auto"/>
        <w:ind w:left="1606" w:hanging="1606"/>
        <w:jc w:val="center"/>
        <w:rPr>
          <w:color w:val="auto"/>
          <w:sz w:val="28"/>
          <w:szCs w:val="28"/>
          <w:highlight w:val="none"/>
        </w:rPr>
      </w:pPr>
      <w:r>
        <w:rPr>
          <w:rFonts w:hint="eastAsia"/>
          <w:color w:val="auto"/>
          <w:sz w:val="28"/>
          <w:szCs w:val="28"/>
          <w:highlight w:val="none"/>
        </w:rPr>
        <w:t>二、法定代表人授权委托书</w:t>
      </w:r>
    </w:p>
    <w:p>
      <w:pPr>
        <w:spacing w:line="360" w:lineRule="auto"/>
        <w:jc w:val="center"/>
        <w:rPr>
          <w:rFonts w:ascii="宋体" w:hAnsi="宋体"/>
          <w:b/>
          <w:color w:val="auto"/>
          <w:sz w:val="24"/>
          <w:szCs w:val="24"/>
          <w:highlight w:val="none"/>
        </w:rPr>
      </w:pPr>
    </w:p>
    <w:p>
      <w:pPr>
        <w:spacing w:line="360" w:lineRule="auto"/>
        <w:rPr>
          <w:rFonts w:ascii="宋体" w:hAnsi="宋体"/>
          <w:color w:val="auto"/>
          <w:szCs w:val="21"/>
          <w:highlight w:val="none"/>
        </w:rPr>
      </w:pPr>
    </w:p>
    <w:p>
      <w:pPr>
        <w:spacing w:line="360" w:lineRule="auto"/>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（姓名）</w:t>
      </w:r>
      <w:r>
        <w:rPr>
          <w:rFonts w:hint="eastAsia" w:ascii="宋体" w:hAnsi="宋体" w:cs="Arial"/>
          <w:color w:val="auto"/>
          <w:szCs w:val="21"/>
          <w:highlight w:val="none"/>
        </w:rPr>
        <w:t>系</w:t>
      </w:r>
      <w:r>
        <w:rPr>
          <w:rFonts w:hint="eastAsia" w:ascii="宋体" w:hAnsi="宋体" w:cs="Arial"/>
          <w:color w:val="auto"/>
          <w:szCs w:val="21"/>
          <w:highlight w:val="none"/>
          <w:u w:val="single"/>
        </w:rPr>
        <w:t>（投标人名称）</w:t>
      </w:r>
      <w:r>
        <w:rPr>
          <w:rFonts w:hint="eastAsia" w:ascii="宋体" w:hAnsi="宋体" w:cs="Arial"/>
          <w:color w:val="auto"/>
          <w:szCs w:val="21"/>
          <w:highlight w:val="none"/>
        </w:rPr>
        <w:t>的法定代表人，现委托本单位人员</w:t>
      </w:r>
      <w:r>
        <w:rPr>
          <w:rFonts w:hint="eastAsia" w:ascii="宋体" w:hAnsi="宋体" w:cs="Arial"/>
          <w:color w:val="auto"/>
          <w:szCs w:val="21"/>
          <w:highlight w:val="none"/>
          <w:u w:val="single"/>
        </w:rPr>
        <w:t>（姓名）</w:t>
      </w:r>
      <w:r>
        <w:rPr>
          <w:rFonts w:hint="eastAsia" w:ascii="宋体" w:hAnsi="宋体" w:cs="Arial"/>
          <w:color w:val="auto"/>
          <w:szCs w:val="21"/>
          <w:highlight w:val="none"/>
        </w:rPr>
        <w:t>为我方代理人。代理人根据授权，以我方名义签署、澄清、说明、补正、递交、撤回、修改</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投标文件、签订合同和处理有关事宜，其法律后果由我方承担。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自本授权委托书签署之日起至第二章“投标人须知”规定的“投标有效期”结束为止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附：委托代理人有效身份证件复印件</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投标人：</w:t>
      </w:r>
      <w:r>
        <w:rPr>
          <w:rFonts w:hint="eastAsia" w:ascii="宋体" w:hAnsi="宋体"/>
          <w:color w:val="auto"/>
          <w:szCs w:val="21"/>
          <w:highlight w:val="none"/>
        </w:rPr>
        <w:t>（盖单位公章）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法定代表人：</w:t>
      </w:r>
      <w:r>
        <w:rPr>
          <w:rFonts w:hint="eastAsia" w:ascii="宋体" w:hAnsi="宋体"/>
          <w:color w:val="auto"/>
          <w:szCs w:val="21"/>
          <w:highlight w:val="none"/>
        </w:rPr>
        <w:t>（签字或盖章）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委托代理人：</w:t>
      </w:r>
      <w:r>
        <w:rPr>
          <w:rFonts w:hint="eastAsia" w:ascii="宋体" w:hAnsi="宋体"/>
          <w:color w:val="auto"/>
          <w:szCs w:val="21"/>
          <w:highlight w:val="none"/>
        </w:rPr>
        <w:t>（签字）</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联系电话：（固定电话）（移动电话）</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s="Arial"/>
          <w:color w:val="auto"/>
          <w:szCs w:val="21"/>
          <w:highlight w:val="none"/>
        </w:rPr>
        <w:t>年月日</w:t>
      </w:r>
    </w:p>
    <w:p>
      <w:pPr>
        <w:tabs>
          <w:tab w:val="left" w:pos="8739"/>
        </w:tabs>
        <w:spacing w:line="360" w:lineRule="auto"/>
        <w:ind w:left="473" w:leftChars="225" w:right="-69" w:rightChars="-33"/>
        <w:rPr>
          <w:rFonts w:ascii="宋体" w:hAnsi="宋体" w:cs="Arial"/>
          <w:color w:val="auto"/>
          <w:szCs w:val="21"/>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color w:val="auto"/>
          <w:szCs w:val="21"/>
          <w:highlight w:val="none"/>
        </w:rPr>
        <w:t>注：本授权委托书为法定代表人不亲自投标而委托代理人投标适用。后附</w:t>
      </w:r>
      <w:r>
        <w:rPr>
          <w:rFonts w:hint="eastAsia" w:ascii="宋体" w:hAnsi="宋体"/>
          <w:b/>
          <w:color w:val="auto"/>
          <w:szCs w:val="21"/>
          <w:highlight w:val="none"/>
          <w:lang w:val="en-US" w:eastAsia="zh-CN"/>
        </w:rPr>
        <w:t>法定代表人及</w:t>
      </w:r>
      <w:r>
        <w:rPr>
          <w:rFonts w:hint="eastAsia" w:ascii="宋体" w:hAnsi="宋体"/>
          <w:b/>
          <w:color w:val="auto"/>
          <w:szCs w:val="21"/>
          <w:highlight w:val="none"/>
        </w:rPr>
        <w:t>委托代理人有效身份证复印件。</w:t>
      </w:r>
    </w:p>
    <w:p>
      <w:pPr>
        <w:rPr>
          <w:color w:val="auto"/>
          <w:sz w:val="28"/>
          <w:szCs w:val="28"/>
          <w:highlight w:val="none"/>
        </w:rPr>
      </w:pPr>
    </w:p>
    <w:p>
      <w:pPr>
        <w:rPr>
          <w:color w:val="auto"/>
          <w:sz w:val="28"/>
          <w:szCs w:val="28"/>
          <w:highlight w:val="none"/>
        </w:rPr>
      </w:pPr>
      <w:r>
        <w:rPr>
          <w:rFonts w:hint="eastAsia"/>
          <w:color w:val="auto"/>
          <w:sz w:val="28"/>
          <w:szCs w:val="28"/>
          <w:highlight w:val="none"/>
        </w:rPr>
        <w:br w:type="page"/>
      </w:r>
    </w:p>
    <w:p>
      <w:pPr>
        <w:pStyle w:val="3"/>
        <w:tabs>
          <w:tab w:val="left" w:pos="0"/>
        </w:tabs>
        <w:spacing w:line="360" w:lineRule="auto"/>
        <w:ind w:left="1606" w:hanging="1606"/>
        <w:jc w:val="center"/>
        <w:rPr>
          <w:b w:val="0"/>
          <w:bCs w:val="0"/>
          <w:color w:val="auto"/>
          <w:highlight w:val="none"/>
        </w:rPr>
      </w:pPr>
      <w:r>
        <w:rPr>
          <w:rFonts w:hint="eastAsia"/>
          <w:color w:val="auto"/>
          <w:sz w:val="28"/>
          <w:szCs w:val="28"/>
          <w:highlight w:val="none"/>
        </w:rPr>
        <w:t>三、法定代表人身份证明书</w:t>
      </w:r>
    </w:p>
    <w:p>
      <w:pPr>
        <w:spacing w:line="360" w:lineRule="auto"/>
        <w:rPr>
          <w:rFonts w:ascii="宋体" w:hAnsi="宋体"/>
          <w:b/>
          <w:color w:val="auto"/>
          <w:highlight w:val="none"/>
        </w:rPr>
      </w:pP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单位名称:</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地    址</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成立时间:年月日</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经营期限</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姓 名</w:t>
      </w:r>
      <w:r>
        <w:rPr>
          <w:rFonts w:ascii="宋体" w:hAnsi="宋体"/>
          <w:color w:val="auto"/>
          <w:szCs w:val="21"/>
          <w:highlight w:val="none"/>
        </w:rPr>
        <w:t>:</w:t>
      </w:r>
      <w:r>
        <w:rPr>
          <w:rFonts w:hint="eastAsia" w:ascii="宋体" w:hAnsi="宋体"/>
          <w:color w:val="auto"/>
          <w:szCs w:val="21"/>
          <w:highlight w:val="none"/>
        </w:rPr>
        <w:t xml:space="preserve"> 性 别</w:t>
      </w:r>
      <w:r>
        <w:rPr>
          <w:rFonts w:ascii="宋体" w:hAnsi="宋体"/>
          <w:color w:val="auto"/>
          <w:szCs w:val="21"/>
          <w:highlight w:val="none"/>
        </w:rPr>
        <w:t>:</w:t>
      </w:r>
      <w:r>
        <w:rPr>
          <w:rFonts w:hint="eastAsia" w:ascii="宋体" w:hAnsi="宋体"/>
          <w:color w:val="auto"/>
          <w:szCs w:val="21"/>
          <w:highlight w:val="none"/>
        </w:rPr>
        <w:t>年 龄</w:t>
      </w:r>
      <w:r>
        <w:rPr>
          <w:rFonts w:ascii="宋体" w:hAnsi="宋体"/>
          <w:color w:val="auto"/>
          <w:szCs w:val="21"/>
          <w:highlight w:val="none"/>
        </w:rPr>
        <w:t>:</w:t>
      </w:r>
      <w:r>
        <w:rPr>
          <w:rFonts w:hint="eastAsia" w:ascii="宋体" w:hAnsi="宋体"/>
          <w:color w:val="auto"/>
          <w:szCs w:val="21"/>
          <w:highlight w:val="none"/>
        </w:rPr>
        <w:t xml:space="preserve"> 职 务</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（投标人单位名称）         </w:t>
      </w:r>
      <w:r>
        <w:rPr>
          <w:rFonts w:hint="eastAsia" w:ascii="宋体" w:hAnsi="宋体"/>
          <w:color w:val="auto"/>
          <w:szCs w:val="21"/>
          <w:highlight w:val="none"/>
        </w:rPr>
        <w:t>的法定代表人。</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953" w:firstLineChars="454"/>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tabs>
          <w:tab w:val="left" w:pos="720"/>
          <w:tab w:val="left" w:pos="900"/>
        </w:tabs>
        <w:spacing w:line="360" w:lineRule="auto"/>
        <w:ind w:firstLine="840"/>
        <w:rPr>
          <w:rFonts w:ascii="宋体" w:hAnsi="宋体"/>
          <w:b/>
          <w:color w:val="auto"/>
          <w:szCs w:val="21"/>
          <w:highlight w:val="none"/>
          <w:shd w:val="pct10" w:color="auto" w:fill="FFFFFF"/>
        </w:rPr>
      </w:pPr>
    </w:p>
    <w:p>
      <w:pPr>
        <w:tabs>
          <w:tab w:val="left" w:pos="720"/>
          <w:tab w:val="left" w:pos="900"/>
        </w:tabs>
        <w:spacing w:line="360" w:lineRule="auto"/>
        <w:ind w:firstLine="840"/>
        <w:rPr>
          <w:rFonts w:ascii="宋体" w:hAnsi="宋体"/>
          <w:b/>
          <w:color w:val="auto"/>
          <w:szCs w:val="21"/>
          <w:highlight w:val="none"/>
        </w:rPr>
      </w:pPr>
      <w:r>
        <w:rPr>
          <w:rFonts w:hint="eastAsia" w:ascii="宋体" w:hAnsi="宋体"/>
          <w:b/>
          <w:color w:val="auto"/>
          <w:szCs w:val="21"/>
          <w:highlight w:val="none"/>
        </w:rPr>
        <w:t>说明：附法定代表人有效身份证复印件。</w:t>
      </w:r>
    </w:p>
    <w:p>
      <w:pPr>
        <w:adjustRightInd w:val="0"/>
        <w:spacing w:line="360" w:lineRule="auto"/>
        <w:jc w:val="center"/>
        <w:rPr>
          <w:rFonts w:ascii="宋体" w:hAnsi="宋体"/>
          <w:b/>
          <w:bCs/>
          <w:color w:val="auto"/>
          <w:sz w:val="28"/>
          <w:szCs w:val="28"/>
          <w:highlight w:val="none"/>
        </w:rPr>
        <w:sectPr>
          <w:pgSz w:w="11907" w:h="16840"/>
          <w:pgMar w:top="1423" w:right="1134" w:bottom="1134" w:left="1247" w:header="936" w:footer="726" w:gutter="0"/>
          <w:pgNumType w:fmt="decimal"/>
          <w:cols w:space="720" w:num="1"/>
          <w:docGrid w:linePitch="286" w:charSpace="0"/>
        </w:sectPr>
      </w:pPr>
    </w:p>
    <w:p>
      <w:pPr>
        <w:pStyle w:val="3"/>
        <w:tabs>
          <w:tab w:val="left" w:pos="0"/>
        </w:tabs>
        <w:spacing w:line="360" w:lineRule="auto"/>
        <w:ind w:left="1606" w:hanging="1606"/>
        <w:jc w:val="center"/>
        <w:rPr>
          <w:color w:val="auto"/>
          <w:sz w:val="28"/>
          <w:szCs w:val="28"/>
          <w:highlight w:val="none"/>
        </w:rPr>
      </w:pPr>
      <w:bookmarkStart w:id="6" w:name="_Toc81932870"/>
      <w:r>
        <w:rPr>
          <w:rFonts w:hint="eastAsia"/>
          <w:color w:val="auto"/>
          <w:sz w:val="28"/>
          <w:szCs w:val="28"/>
          <w:highlight w:val="none"/>
        </w:rPr>
        <w:t>四、承诺函</w:t>
      </w:r>
    </w:p>
    <w:p>
      <w:pPr>
        <w:rPr>
          <w:rFonts w:ascii="宋体" w:hAnsi="宋体"/>
          <w:color w:val="auto"/>
          <w:highlight w:val="none"/>
        </w:rPr>
      </w:pPr>
    </w:p>
    <w:p>
      <w:pPr>
        <w:widowControl/>
        <w:spacing w:line="360" w:lineRule="auto"/>
        <w:jc w:val="left"/>
        <w:rPr>
          <w:rFonts w:ascii="宋体" w:hAnsi="宋体"/>
          <w:color w:val="auto"/>
          <w:sz w:val="24"/>
          <w:szCs w:val="24"/>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w:t>
      </w:r>
      <w:r>
        <w:rPr>
          <w:rFonts w:hint="eastAsia" w:ascii="宋体" w:hAnsi="宋体"/>
          <w:color w:val="auto"/>
          <w:szCs w:val="21"/>
          <w:highlight w:val="none"/>
          <w:u w:val="single"/>
        </w:rPr>
        <w:t xml:space="preserve">   （投标人单位名称）</w:t>
      </w:r>
      <w:r>
        <w:rPr>
          <w:rFonts w:hint="eastAsia" w:ascii="宋体" w:hAnsi="宋体"/>
          <w:color w:val="auto"/>
          <w:szCs w:val="21"/>
          <w:highlight w:val="none"/>
        </w:rPr>
        <w:t>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的招标活动，现根据招标文件关于投标人资格要求的相关规定，特别针对以下条款，郑重承诺：</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1、我单位具有有效营业执照；</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2、我单位具有健全的财务会计制度；</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3、我单位具有履行合同所必需的设备和专业技术能力；</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4、我单位具有依法缴纳税收和社会保障资金的良好记录；</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5、我单位参加本次采购活动前三年内，在经营活动中没有重大违法失信记录且我单位参加本项目的投标单位及其现任法定代表人/主要负责人及项目负责人不具有行贿犯罪记录。</w:t>
      </w:r>
    </w:p>
    <w:p>
      <w:pPr>
        <w:adjustRightIn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6、我单位</w:t>
      </w:r>
      <w:r>
        <w:rPr>
          <w:rFonts w:hint="eastAsia" w:ascii="宋体" w:hAnsi="宋体"/>
          <w:color w:val="auto"/>
          <w:szCs w:val="21"/>
          <w:highlight w:val="none"/>
        </w:rPr>
        <w:t>未处于财产被接管、冻结、破产状态；无不良行为记录、没有处于投标禁入期内</w:t>
      </w:r>
      <w:r>
        <w:rPr>
          <w:rFonts w:hint="eastAsia" w:ascii="宋体" w:hAnsi="宋体"/>
          <w:color w:val="auto"/>
          <w:szCs w:val="21"/>
          <w:highlight w:val="none"/>
          <w:lang w:eastAsia="zh-CN"/>
        </w:rPr>
        <w:t>。</w:t>
      </w:r>
    </w:p>
    <w:p>
      <w:pPr>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7、我单位</w:t>
      </w:r>
      <w:r>
        <w:rPr>
          <w:rFonts w:hint="eastAsia" w:ascii="宋体" w:hAnsi="宋体"/>
          <w:color w:val="auto"/>
          <w:szCs w:val="21"/>
          <w:highlight w:val="none"/>
        </w:rPr>
        <w:t>所提供的投标文件中的相关材料必须真实、合法、有效，没有弄虚作假</w:t>
      </w:r>
      <w:r>
        <w:rPr>
          <w:rFonts w:hint="eastAsia" w:ascii="宋体" w:hAnsi="宋体"/>
          <w:color w:val="auto"/>
          <w:szCs w:val="21"/>
          <w:highlight w:val="none"/>
          <w:lang w:eastAsia="zh-CN"/>
        </w:rPr>
        <w:t>。</w:t>
      </w:r>
    </w:p>
    <w:p>
      <w:pPr>
        <w:widowControl/>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8、我单位</w:t>
      </w:r>
      <w:r>
        <w:rPr>
          <w:rFonts w:hint="eastAsia" w:ascii="宋体" w:hAnsi="宋体"/>
          <w:color w:val="auto"/>
          <w:szCs w:val="21"/>
          <w:highlight w:val="none"/>
        </w:rPr>
        <w:t>与招标人</w:t>
      </w:r>
      <w:r>
        <w:rPr>
          <w:rFonts w:hint="eastAsia" w:ascii="宋体" w:hAnsi="宋体"/>
          <w:color w:val="auto"/>
          <w:szCs w:val="21"/>
          <w:highlight w:val="none"/>
          <w:lang w:val="en-US" w:eastAsia="zh-CN"/>
        </w:rPr>
        <w:t>不</w:t>
      </w:r>
      <w:r>
        <w:rPr>
          <w:rFonts w:hint="eastAsia" w:ascii="宋体" w:hAnsi="宋体"/>
          <w:color w:val="auto"/>
          <w:szCs w:val="21"/>
          <w:highlight w:val="none"/>
        </w:rPr>
        <w:t>存在利害关系。</w:t>
      </w:r>
      <w:r>
        <w:rPr>
          <w:rFonts w:hint="eastAsia" w:ascii="宋体" w:hAnsi="宋体"/>
          <w:color w:val="auto"/>
          <w:szCs w:val="21"/>
          <w:highlight w:val="none"/>
          <w:lang w:val="en-US" w:eastAsia="zh-CN"/>
        </w:rPr>
        <w:t>我单位</w:t>
      </w:r>
      <w:r>
        <w:rPr>
          <w:rFonts w:hint="eastAsia" w:ascii="宋体" w:hAnsi="宋体"/>
          <w:color w:val="auto"/>
          <w:szCs w:val="21"/>
          <w:highlight w:val="none"/>
        </w:rPr>
        <w:t>法定代表人为同一人或者存在控股、管理关系的不同单位，</w:t>
      </w:r>
      <w:r>
        <w:rPr>
          <w:rFonts w:hint="eastAsia" w:ascii="宋体" w:hAnsi="宋体"/>
          <w:color w:val="auto"/>
          <w:szCs w:val="21"/>
          <w:highlight w:val="none"/>
          <w:lang w:val="en-US" w:eastAsia="zh-CN"/>
        </w:rPr>
        <w:t>未参与本次</w:t>
      </w:r>
      <w:r>
        <w:rPr>
          <w:rFonts w:hint="eastAsia" w:ascii="宋体" w:hAnsi="宋体"/>
          <w:color w:val="auto"/>
          <w:szCs w:val="21"/>
          <w:highlight w:val="none"/>
        </w:rPr>
        <w:t>投标</w:t>
      </w:r>
      <w:r>
        <w:rPr>
          <w:rFonts w:hint="eastAsia" w:ascii="宋体" w:hAnsi="宋体"/>
          <w:color w:val="auto"/>
          <w:szCs w:val="21"/>
          <w:highlight w:val="none"/>
          <w:lang w:eastAsia="zh-CN"/>
        </w:rPr>
        <w:t>。</w:t>
      </w:r>
    </w:p>
    <w:p>
      <w:pPr>
        <w:widowControl/>
        <w:spacing w:line="360" w:lineRule="auto"/>
        <w:ind w:firstLine="420" w:firstLineChars="200"/>
        <w:jc w:val="left"/>
        <w:rPr>
          <w:rFonts w:ascii="宋体" w:hAnsi="宋体"/>
          <w:color w:val="auto"/>
          <w:szCs w:val="21"/>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如违反以上承诺，本公司愿承担一切法律责任。</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widowControl/>
        <w:spacing w:line="360" w:lineRule="auto"/>
        <w:ind w:firstLine="420" w:firstLineChars="200"/>
        <w:jc w:val="left"/>
        <w:rPr>
          <w:rFonts w:ascii="宋体" w:hAnsi="宋体"/>
          <w:color w:val="auto"/>
          <w:szCs w:val="21"/>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bookmarkEnd w:id="6"/>
    <w:p>
      <w:pPr>
        <w:spacing w:line="360" w:lineRule="auto"/>
        <w:rPr>
          <w:rFonts w:ascii="宋体" w:hAnsi="宋体"/>
          <w:color w:val="auto"/>
          <w:highlight w:val="none"/>
        </w:rPr>
      </w:pPr>
    </w:p>
    <w:p>
      <w:pPr>
        <w:suppressAutoHyphens/>
        <w:spacing w:line="360" w:lineRule="auto"/>
        <w:contextualSpacing/>
        <w:rPr>
          <w:rFonts w:ascii="宋体" w:hAnsi="宋体"/>
          <w:color w:val="auto"/>
          <w:szCs w:val="21"/>
          <w:highlight w:val="none"/>
        </w:rPr>
      </w:pPr>
      <w:bookmarkStart w:id="7" w:name="_Toc361252258"/>
      <w:bookmarkStart w:id="8" w:name="_Toc365878702"/>
    </w:p>
    <w:p>
      <w:pPr>
        <w:rPr>
          <w:color w:val="auto"/>
          <w:sz w:val="28"/>
          <w:szCs w:val="28"/>
          <w:highlight w:val="none"/>
        </w:rPr>
      </w:pPr>
    </w:p>
    <w:p>
      <w:pPr>
        <w:pStyle w:val="3"/>
        <w:tabs>
          <w:tab w:val="left" w:pos="0"/>
        </w:tabs>
        <w:spacing w:line="360" w:lineRule="auto"/>
        <w:jc w:val="center"/>
        <w:rPr>
          <w:color w:val="auto"/>
          <w:sz w:val="28"/>
          <w:szCs w:val="28"/>
          <w:highlight w:val="none"/>
        </w:rPr>
      </w:pPr>
      <w:r>
        <w:rPr>
          <w:rFonts w:hint="eastAsia"/>
          <w:color w:val="auto"/>
          <w:sz w:val="28"/>
          <w:szCs w:val="28"/>
          <w:highlight w:val="none"/>
        </w:rPr>
        <w:t>五、投标人基本情况表</w:t>
      </w:r>
      <w:bookmarkEnd w:id="7"/>
      <w:bookmarkEnd w:id="8"/>
      <w:bookmarkStart w:id="9" w:name="_Toc361252259"/>
      <w:bookmarkStart w:id="10" w:name="_Toc365878703"/>
    </w:p>
    <w:tbl>
      <w:tblPr>
        <w:tblStyle w:val="8"/>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12"/>
        <w:gridCol w:w="1278"/>
        <w:gridCol w:w="1329"/>
        <w:gridCol w:w="5"/>
        <w:gridCol w:w="3"/>
        <w:gridCol w:w="1404"/>
        <w:gridCol w:w="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投标人名称</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627" w:type="dxa"/>
            <w:gridSpan w:val="5"/>
            <w:vAlign w:val="center"/>
          </w:tcPr>
          <w:p>
            <w:pPr>
              <w:autoSpaceDE w:val="0"/>
              <w:autoSpaceDN w:val="0"/>
              <w:adjustRightInd w:val="0"/>
              <w:spacing w:line="360" w:lineRule="auto"/>
              <w:jc w:val="center"/>
              <w:rPr>
                <w:rFonts w:ascii="宋体" w:hAnsi="宋体"/>
                <w:color w:val="auto"/>
                <w:kern w:val="0"/>
                <w:szCs w:val="21"/>
                <w:highlight w:val="none"/>
              </w:rPr>
            </w:pPr>
          </w:p>
        </w:tc>
        <w:tc>
          <w:tcPr>
            <w:tcW w:w="140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85"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5128" w:type="dxa"/>
            <w:gridSpan w:val="6"/>
            <w:vAlign w:val="center"/>
          </w:tcPr>
          <w:p>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418" w:type="dxa"/>
            <w:gridSpan w:val="8"/>
            <w:vAlign w:val="center"/>
          </w:tcPr>
          <w:p>
            <w:pPr>
              <w:autoSpaceDE w:val="0"/>
              <w:autoSpaceDN w:val="0"/>
              <w:adjustRightInd w:val="0"/>
              <w:spacing w:line="360" w:lineRule="auto"/>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418" w:type="dxa"/>
            <w:gridSpan w:val="8"/>
            <w:vAlign w:val="center"/>
          </w:tcPr>
          <w:p>
            <w:pPr>
              <w:autoSpaceDE w:val="0"/>
              <w:autoSpaceDN w:val="0"/>
              <w:adjustRightInd w:val="0"/>
              <w:spacing w:line="360" w:lineRule="auto"/>
              <w:jc w:val="left"/>
              <w:rPr>
                <w:rFonts w:ascii="宋体" w:hAnsi="宋体"/>
                <w:color w:val="auto"/>
                <w:kern w:val="0"/>
                <w:szCs w:val="21"/>
                <w:highlight w:val="none"/>
              </w:rPr>
            </w:pPr>
          </w:p>
        </w:tc>
      </w:tr>
    </w:tbl>
    <w:p>
      <w:pPr>
        <w:adjustRightInd w:val="0"/>
        <w:spacing w:line="360" w:lineRule="auto"/>
        <w:ind w:firstLine="367" w:firstLineChars="175"/>
        <w:jc w:val="left"/>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注：本表后应附以下复印件（加盖投标</w:t>
      </w:r>
      <w:r>
        <w:rPr>
          <w:rFonts w:ascii="宋体" w:hAnsi="宋体"/>
          <w:color w:val="auto"/>
          <w:szCs w:val="21"/>
          <w:highlight w:val="none"/>
        </w:rPr>
        <w:t>人单位</w:t>
      </w:r>
      <w:r>
        <w:rPr>
          <w:rFonts w:hint="eastAsia" w:ascii="宋体" w:hAnsi="宋体"/>
          <w:color w:val="auto"/>
          <w:szCs w:val="21"/>
          <w:highlight w:val="none"/>
        </w:rPr>
        <w:t>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1、营业执照副本复印件。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2、其他投标人认为与本项目相关的资料。</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p>
    <w:p>
      <w:pPr>
        <w:pStyle w:val="4"/>
        <w:rPr>
          <w:rFonts w:ascii="宋体" w:hAnsi="宋体"/>
          <w:color w:val="auto"/>
          <w:szCs w:val="21"/>
          <w:highlight w:val="none"/>
        </w:rPr>
      </w:pPr>
    </w:p>
    <w:p>
      <w:pPr>
        <w:rPr>
          <w:color w:val="auto"/>
          <w:highlight w:val="none"/>
        </w:rPr>
      </w:pPr>
    </w:p>
    <w:p>
      <w:pPr>
        <w:adjustRightInd w:val="0"/>
        <w:spacing w:line="360" w:lineRule="auto"/>
        <w:ind w:firstLine="4305" w:firstLineChars="2050"/>
        <w:rPr>
          <w:rFonts w:ascii="宋体" w:hAnsi="宋体"/>
          <w:color w:val="auto"/>
          <w:szCs w:val="21"/>
          <w:highlight w:val="none"/>
        </w:rPr>
      </w:pPr>
    </w:p>
    <w:p>
      <w:pPr>
        <w:adjustRightInd w:val="0"/>
        <w:spacing w:line="360" w:lineRule="auto"/>
        <w:rPr>
          <w:rFonts w:ascii="宋体" w:hAnsi="宋体"/>
          <w:color w:val="auto"/>
          <w:szCs w:val="21"/>
          <w:highlight w:val="none"/>
        </w:rPr>
      </w:pPr>
    </w:p>
    <w:p>
      <w:pPr>
        <w:pStyle w:val="3"/>
        <w:tabs>
          <w:tab w:val="left" w:pos="0"/>
        </w:tabs>
        <w:spacing w:line="360" w:lineRule="auto"/>
        <w:jc w:val="center"/>
        <w:rPr>
          <w:color w:val="auto"/>
          <w:highlight w:val="none"/>
        </w:rPr>
      </w:pPr>
      <w:r>
        <w:rPr>
          <w:rFonts w:hint="eastAsia"/>
          <w:color w:val="auto"/>
          <w:sz w:val="28"/>
          <w:szCs w:val="28"/>
          <w:highlight w:val="none"/>
        </w:rPr>
        <w:t>六、业绩证明材料</w:t>
      </w:r>
      <w:bookmarkEnd w:id="9"/>
      <w:bookmarkEnd w:id="10"/>
    </w:p>
    <w:p>
      <w:pPr>
        <w:adjustRightInd w:val="0"/>
        <w:spacing w:line="360" w:lineRule="auto"/>
        <w:jc w:val="center"/>
        <w:rPr>
          <w:rFonts w:ascii="宋体" w:hAnsi="宋体"/>
          <w:b/>
          <w:bCs/>
          <w:color w:val="auto"/>
          <w:sz w:val="28"/>
          <w:szCs w:val="28"/>
          <w:highlight w:val="none"/>
        </w:rPr>
      </w:pPr>
    </w:p>
    <w:tbl>
      <w:tblPr>
        <w:tblStyle w:val="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62"/>
        <w:gridCol w:w="1680"/>
        <w:gridCol w:w="2610"/>
        <w:gridCol w:w="1053"/>
        <w:gridCol w:w="162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762" w:type="dxa"/>
            <w:vAlign w:val="center"/>
          </w:tcPr>
          <w:p>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1680"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发包人名称</w:t>
            </w:r>
          </w:p>
        </w:tc>
        <w:tc>
          <w:tcPr>
            <w:tcW w:w="2610"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05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合同金额</w:t>
            </w:r>
          </w:p>
        </w:tc>
        <w:tc>
          <w:tcPr>
            <w:tcW w:w="1621"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合同签订</w:t>
            </w:r>
            <w:r>
              <w:rPr>
                <w:rFonts w:ascii="宋体" w:hAnsi="宋体" w:cs="Arial"/>
                <w:b/>
                <w:color w:val="auto"/>
                <w:szCs w:val="21"/>
                <w:highlight w:val="none"/>
              </w:rPr>
              <w:t>时间</w:t>
            </w:r>
          </w:p>
        </w:tc>
        <w:tc>
          <w:tcPr>
            <w:tcW w:w="143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315" w:firstLineChars="150"/>
        <w:rPr>
          <w:rFonts w:ascii="宋体" w:hAnsi="宋体" w:cs="Arial"/>
          <w:color w:val="auto"/>
          <w:szCs w:val="21"/>
          <w:highlight w:val="none"/>
        </w:rPr>
      </w:pPr>
      <w:r>
        <w:rPr>
          <w:rFonts w:hint="eastAsia" w:ascii="宋体" w:hAnsi="宋体" w:cs="Arial"/>
          <w:color w:val="auto"/>
          <w:szCs w:val="21"/>
          <w:highlight w:val="none"/>
        </w:rPr>
        <w:t>注：投标人以上业绩需提供</w:t>
      </w:r>
      <w:r>
        <w:rPr>
          <w:rFonts w:hint="eastAsia" w:ascii="宋体" w:hAnsi="宋体"/>
          <w:color w:val="auto"/>
          <w:szCs w:val="21"/>
          <w:highlight w:val="none"/>
        </w:rPr>
        <w:t>合同协议书复印件</w:t>
      </w:r>
      <w:r>
        <w:rPr>
          <w:rFonts w:hint="eastAsia" w:ascii="宋体" w:hAnsi="宋体" w:cs="Arial"/>
          <w:color w:val="auto"/>
          <w:szCs w:val="21"/>
          <w:highlight w:val="none"/>
        </w:rPr>
        <w:t>加盖投标人公章</w:t>
      </w:r>
      <w:r>
        <w:rPr>
          <w:rFonts w:hint="eastAsia" w:ascii="宋体" w:hAnsi="宋体"/>
          <w:color w:val="auto"/>
          <w:szCs w:val="21"/>
          <w:highlight w:val="none"/>
        </w:rPr>
        <w:t>。</w:t>
      </w:r>
    </w:p>
    <w:p>
      <w:pPr>
        <w:spacing w:line="360" w:lineRule="auto"/>
        <w:ind w:left="360"/>
        <w:jc w:val="center"/>
        <w:rPr>
          <w:rFonts w:ascii="宋体" w:hAnsi="宋体" w:cs="Arial"/>
          <w:color w:val="auto"/>
          <w:szCs w:val="21"/>
          <w:highlight w:val="none"/>
        </w:rPr>
      </w:pPr>
    </w:p>
    <w:p>
      <w:pPr>
        <w:spacing w:line="360" w:lineRule="auto"/>
        <w:ind w:left="360"/>
        <w:jc w:val="center"/>
        <w:rPr>
          <w:rFonts w:ascii="宋体" w:hAnsi="宋体" w:cs="Arial"/>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pStyle w:val="4"/>
        <w:ind w:left="359" w:leftChars="171"/>
        <w:jc w:val="center"/>
        <w:rPr>
          <w:rFonts w:hint="eastAsia"/>
          <w:color w:val="auto"/>
          <w:sz w:val="28"/>
          <w:szCs w:val="28"/>
          <w:highlight w:val="none"/>
        </w:rPr>
      </w:pPr>
    </w:p>
    <w:p>
      <w:pPr>
        <w:pStyle w:val="4"/>
        <w:ind w:left="359" w:leftChars="171"/>
        <w:jc w:val="center"/>
        <w:rPr>
          <w:rFonts w:ascii="宋体" w:hAnsi="宋体"/>
          <w:color w:val="auto"/>
          <w:sz w:val="28"/>
          <w:highlight w:val="none"/>
        </w:rPr>
      </w:pPr>
      <w:r>
        <w:rPr>
          <w:rFonts w:hint="eastAsia"/>
          <w:color w:val="auto"/>
          <w:sz w:val="28"/>
          <w:szCs w:val="28"/>
          <w:highlight w:val="none"/>
        </w:rPr>
        <w:t>七、</w:t>
      </w:r>
      <w:r>
        <w:rPr>
          <w:rFonts w:hint="eastAsia" w:ascii="宋体" w:hAnsi="宋体"/>
          <w:color w:val="auto"/>
          <w:sz w:val="28"/>
          <w:highlight w:val="none"/>
        </w:rPr>
        <w:t>项目管理机构组成表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职务</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4597" w:type="dxa"/>
            <w:gridSpan w:val="4"/>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执业或职业资格证明</w:t>
            </w:r>
          </w:p>
        </w:tc>
        <w:tc>
          <w:tcPr>
            <w:tcW w:w="1239"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126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证书名称</w:t>
            </w:r>
          </w:p>
        </w:tc>
        <w:tc>
          <w:tcPr>
            <w:tcW w:w="72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级别</w:t>
            </w:r>
          </w:p>
        </w:tc>
        <w:tc>
          <w:tcPr>
            <w:tcW w:w="1564"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证号</w:t>
            </w:r>
          </w:p>
        </w:tc>
        <w:tc>
          <w:tcPr>
            <w:tcW w:w="1053"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专业</w:t>
            </w:r>
          </w:p>
        </w:tc>
        <w:tc>
          <w:tcPr>
            <w:tcW w:w="1239" w:type="dxa"/>
            <w:vMerge w:val="continue"/>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highlight w:val="none"/>
        </w:rPr>
      </w:pP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注：1、服务人员按评分标准要求由投标人综合配置。</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2、以上</w:t>
      </w:r>
      <w:r>
        <w:rPr>
          <w:rFonts w:hint="eastAsia" w:ascii="宋体" w:hAnsi="宋体"/>
          <w:color w:val="auto"/>
          <w:szCs w:val="21"/>
          <w:highlight w:val="none"/>
        </w:rPr>
        <w:t xml:space="preserve">人员应附有效身份证、业绩证明材料（如有）等相应证书。如不实，属于弄虚作假，取消中选资格。 </w:t>
      </w:r>
    </w:p>
    <w:p>
      <w:pPr>
        <w:spacing w:line="360" w:lineRule="auto"/>
        <w:rPr>
          <w:rFonts w:ascii="宋体" w:hAnsi="宋体"/>
          <w:color w:val="auto"/>
          <w:szCs w:val="21"/>
          <w:highlight w:val="none"/>
        </w:rPr>
      </w:pPr>
      <w:r>
        <w:rPr>
          <w:rFonts w:hint="eastAsia"/>
          <w:color w:val="auto"/>
          <w:sz w:val="28"/>
          <w:szCs w:val="28"/>
          <w:highlight w:val="none"/>
          <w:lang w:val="en-US" w:eastAsia="zh-CN"/>
        </w:rPr>
        <w:t xml:space="preserve">          </w:t>
      </w:r>
    </w:p>
    <w:p>
      <w:pPr>
        <w:pStyle w:val="5"/>
        <w:rPr>
          <w:color w:val="auto"/>
          <w:highlight w:val="none"/>
        </w:rPr>
      </w:pPr>
    </w:p>
    <w:p>
      <w:pPr>
        <w:pStyle w:val="3"/>
        <w:numPr>
          <w:ilvl w:val="0"/>
          <w:numId w:val="2"/>
        </w:numPr>
        <w:tabs>
          <w:tab w:val="left" w:pos="0"/>
        </w:tabs>
        <w:spacing w:line="360" w:lineRule="auto"/>
        <w:jc w:val="center"/>
        <w:rPr>
          <w:color w:val="auto"/>
          <w:sz w:val="28"/>
          <w:szCs w:val="28"/>
          <w:highlight w:val="none"/>
        </w:rPr>
      </w:pPr>
      <w:r>
        <w:rPr>
          <w:rFonts w:hint="eastAsia"/>
          <w:color w:val="auto"/>
          <w:sz w:val="28"/>
          <w:szCs w:val="28"/>
          <w:highlight w:val="none"/>
        </w:rPr>
        <w:t>实施方案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招标文件</w:t>
      </w:r>
      <w:r>
        <w:rPr>
          <w:rFonts w:hint="eastAsia" w:ascii="宋体" w:hAnsi="宋体"/>
          <w:color w:val="auto"/>
          <w:szCs w:val="21"/>
          <w:highlight w:val="none"/>
        </w:rPr>
        <w:t>要求，格式自拟：</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bCs w:val="0"/>
          <w:color w:val="auto"/>
          <w:szCs w:val="21"/>
          <w:highlight w:val="none"/>
          <w:lang w:eastAsia="zh-CN"/>
        </w:rPr>
      </w:pPr>
      <w:r>
        <w:rPr>
          <w:rFonts w:hint="eastAsia"/>
          <w:bCs w:val="0"/>
          <w:color w:val="auto"/>
          <w:szCs w:val="21"/>
          <w:highlight w:val="none"/>
          <w:lang w:eastAsia="zh-CN"/>
        </w:rPr>
        <w:br w:type="page"/>
      </w:r>
    </w:p>
    <w:p>
      <w:pPr>
        <w:pStyle w:val="3"/>
        <w:keepLines w:val="0"/>
        <w:pageBreakBefore w:val="0"/>
        <w:widowControl w:val="0"/>
        <w:numPr>
          <w:ilvl w:val="0"/>
          <w:numId w:val="2"/>
        </w:numPr>
        <w:tabs>
          <w:tab w:val="left" w:pos="0"/>
        </w:tabs>
        <w:kinsoku/>
        <w:wordWrap/>
        <w:overflowPunct/>
        <w:topLinePunct w:val="0"/>
        <w:autoSpaceDE/>
        <w:autoSpaceDN/>
        <w:bidi w:val="0"/>
        <w:adjustRightInd/>
        <w:snapToGrid/>
        <w:spacing w:line="480" w:lineRule="auto"/>
        <w:ind w:left="0" w:leftChars="0" w:firstLine="0" w:firstLineChars="0"/>
        <w:jc w:val="center"/>
        <w:textAlignment w:val="auto"/>
        <w:rPr>
          <w:rFonts w:hint="eastAsia"/>
          <w:color w:val="auto"/>
          <w:sz w:val="28"/>
          <w:szCs w:val="28"/>
          <w:highlight w:val="none"/>
        </w:rPr>
      </w:pPr>
      <w:bookmarkStart w:id="11" w:name="_Toc135815665"/>
      <w:bookmarkStart w:id="12" w:name="_Toc388973910"/>
      <w:r>
        <w:rPr>
          <w:rFonts w:hint="eastAsia"/>
          <w:color w:val="auto"/>
          <w:sz w:val="28"/>
          <w:szCs w:val="28"/>
          <w:highlight w:val="none"/>
        </w:rPr>
        <w:t>投标人认为需提供的其他材料</w:t>
      </w:r>
    </w:p>
    <w:p>
      <w:pPr>
        <w:pStyle w:val="12"/>
        <w:rPr>
          <w:color w:val="auto"/>
          <w:highlight w:val="none"/>
        </w:rPr>
      </w:pPr>
      <w:r>
        <w:rPr>
          <w:rFonts w:hint="eastAsia"/>
          <w:color w:val="auto"/>
          <w:highlight w:val="none"/>
        </w:rPr>
        <w:t>1、信誉承诺</w:t>
      </w:r>
    </w:p>
    <w:p>
      <w:pPr>
        <w:pStyle w:val="12"/>
        <w:rPr>
          <w:color w:val="auto"/>
          <w:highlight w:val="none"/>
        </w:rPr>
      </w:pPr>
    </w:p>
    <w:p>
      <w:pPr>
        <w:pStyle w:val="13"/>
        <w:spacing w:line="360" w:lineRule="auto"/>
        <w:ind w:firstLine="480"/>
        <w:jc w:val="center"/>
        <w:rPr>
          <w:color w:val="auto"/>
          <w:sz w:val="24"/>
          <w:szCs w:val="24"/>
          <w:highlight w:val="none"/>
        </w:rPr>
      </w:pPr>
    </w:p>
    <w:p>
      <w:pPr>
        <w:pStyle w:val="13"/>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3"/>
        <w:spacing w:line="360" w:lineRule="auto"/>
        <w:ind w:firstLine="480"/>
        <w:jc w:val="center"/>
        <w:rPr>
          <w:color w:val="auto"/>
          <w:sz w:val="24"/>
          <w:szCs w:val="24"/>
          <w:highlight w:val="none"/>
        </w:rPr>
      </w:pPr>
    </w:p>
    <w:p>
      <w:pPr>
        <w:pStyle w:val="13"/>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未被行政主管部门明令禁止投标（比选）等；</w:t>
      </w:r>
    </w:p>
    <w:p>
      <w:pPr>
        <w:pStyle w:val="13"/>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中未被列为严重违法失信企业的投标人</w:t>
      </w:r>
      <w:r>
        <w:rPr>
          <w:rFonts w:hint="eastAsia" w:ascii="等线" w:hAnsi="等线" w:eastAsia="等线"/>
          <w:color w:val="auto"/>
          <w:szCs w:val="21"/>
          <w:highlight w:val="none"/>
        </w:rPr>
        <w:t>；</w:t>
      </w:r>
    </w:p>
    <w:p>
      <w:pPr>
        <w:pStyle w:val="13"/>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中未被列为失信被执行人的投标人</w:t>
      </w:r>
      <w:r>
        <w:rPr>
          <w:rFonts w:hint="eastAsia" w:ascii="等线" w:hAnsi="等线" w:eastAsia="等线"/>
          <w:color w:val="auto"/>
          <w:szCs w:val="21"/>
          <w:highlight w:val="none"/>
        </w:rPr>
        <w:t>；</w:t>
      </w:r>
    </w:p>
    <w:p>
      <w:pPr>
        <w:pStyle w:val="13"/>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起至本项目投标截止日止）投标人（单位）、法定代表人未被人民法院生效判决或裁定认定为行贿犯罪的投标人。</w:t>
      </w:r>
      <w:r>
        <w:rPr>
          <w:rFonts w:hint="eastAsia" w:ascii="等线" w:hAnsi="等线" w:eastAsia="等线"/>
          <w:color w:val="auto"/>
          <w:szCs w:val="21"/>
          <w:highlight w:val="none"/>
        </w:rPr>
        <w:t>”</w:t>
      </w:r>
    </w:p>
    <w:p>
      <w:pPr>
        <w:pStyle w:val="13"/>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(5)我单位提供的的投标文件中的相关材料必须真实、合法、有效，没有弄虚作假。</w:t>
      </w:r>
    </w:p>
    <w:p>
      <w:pPr>
        <w:pStyle w:val="13"/>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（6）我单位与比选人（其余投标人）不存在利害关系。</w:t>
      </w:r>
    </w:p>
    <w:p>
      <w:pPr>
        <w:pStyle w:val="13"/>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（7）我单位法定代表人与比选人（其余投标人）不为同一人；不存在控股、管理关系。</w:t>
      </w:r>
    </w:p>
    <w:p>
      <w:pPr>
        <w:pStyle w:val="12"/>
        <w:rPr>
          <w:rFonts w:ascii="等线" w:hAnsi="等线"/>
          <w:color w:val="auto"/>
          <w:szCs w:val="21"/>
          <w:highlight w:val="none"/>
        </w:rPr>
      </w:pPr>
    </w:p>
    <w:p>
      <w:pPr>
        <w:pStyle w:val="12"/>
        <w:rPr>
          <w:rFonts w:ascii="等线" w:hAnsi="等线"/>
          <w:color w:val="auto"/>
          <w:szCs w:val="21"/>
          <w:highlight w:val="none"/>
        </w:rPr>
      </w:pPr>
    </w:p>
    <w:p>
      <w:pPr>
        <w:pStyle w:val="12"/>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lang w:eastAsia="zh-CN"/>
        </w:rPr>
        <w:t>投标</w:t>
      </w:r>
      <w:r>
        <w:rPr>
          <w:rFonts w:hint="eastAsia" w:ascii="等线" w:hAnsi="等线"/>
          <w:color w:val="auto"/>
          <w:szCs w:val="21"/>
          <w:highlight w:val="none"/>
        </w:rPr>
        <w:t xml:space="preserve">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w:t>
      </w:r>
      <w:r>
        <w:rPr>
          <w:rFonts w:hint="eastAsia" w:ascii="宋体" w:hAnsi="宋体" w:cs="仿宋_GB2312"/>
          <w:color w:val="auto"/>
          <w:sz w:val="24"/>
          <w:highlight w:val="none"/>
          <w:lang w:eastAsia="zh-CN"/>
        </w:rPr>
        <w:t>投标</w:t>
      </w:r>
      <w:r>
        <w:rPr>
          <w:rFonts w:hint="eastAsia" w:ascii="宋体" w:hAnsi="宋体" w:cs="仿宋_GB2312"/>
          <w:color w:val="auto"/>
          <w:sz w:val="24"/>
          <w:highlight w:val="none"/>
        </w:rPr>
        <w:t>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人，不得参加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（提供网站截图）</w:t>
      </w:r>
    </w:p>
    <w:p>
      <w:pPr>
        <w:numPr>
          <w:ilvl w:val="0"/>
          <w:numId w:val="0"/>
        </w:numPr>
        <w:ind w:leftChars="0"/>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此部分为投标人认为需要对投标文件做辅助说明的证明材料及投标文件的扩展。</w:t>
      </w:r>
      <w:bookmarkEnd w:id="11"/>
      <w:bookmarkEnd w:id="12"/>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eastAsia="宋体"/>
          <w:color w:val="auto"/>
          <w:highlight w:val="none"/>
          <w:lang w:val="en-US" w:eastAsia="zh-CN"/>
        </w:rPr>
      </w:pPr>
    </w:p>
    <w:p>
      <w:bookmarkStart w:id="13" w:name="_GoBack"/>
      <w:bookmarkEnd w:id="13"/>
    </w:p>
    <w:sectPr>
      <w:footerReference r:id="rId5" w:type="default"/>
      <w:pgSz w:w="11907" w:h="16840"/>
      <w:pgMar w:top="1423" w:right="1134" w:bottom="1134" w:left="124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0"/>
                            </w:rPr>
                          </w:pPr>
                          <w:r>
                            <w:fldChar w:fldCharType="begin"/>
                          </w:r>
                          <w:r>
                            <w:rPr>
                              <w:rStyle w:val="10"/>
                            </w:rPr>
                            <w:instrText xml:space="preserve">PAGE  </w:instrText>
                          </w:r>
                          <w:r>
                            <w:fldChar w:fldCharType="separate"/>
                          </w:r>
                          <w:r>
                            <w:rPr>
                              <w:rStyle w:val="10"/>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Style w:val="10"/>
                      </w:rPr>
                    </w:pPr>
                    <w:r>
                      <w:fldChar w:fldCharType="begin"/>
                    </w:r>
                    <w:r>
                      <w:rPr>
                        <w:rStyle w:val="10"/>
                      </w:rPr>
                      <w:instrText xml:space="preserve">PAGE  </w:instrText>
                    </w:r>
                    <w:r>
                      <w:fldChar w:fldCharType="separate"/>
                    </w:r>
                    <w:r>
                      <w:rPr>
                        <w:rStyle w:val="10"/>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Style w:val="11"/>
                            </w:rPr>
                          </w:pPr>
                          <w:r>
                            <w:fldChar w:fldCharType="begin"/>
                          </w:r>
                          <w:r>
                            <w:rPr>
                              <w:rStyle w:val="11"/>
                            </w:rPr>
                            <w:instrText xml:space="preserve">PAGE  </w:instrText>
                          </w:r>
                          <w:r>
                            <w:fldChar w:fldCharType="separate"/>
                          </w:r>
                          <w:r>
                            <w:rPr>
                              <w:rStyle w:val="11"/>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rPr>
                        <w:rStyle w:val="11"/>
                      </w:rPr>
                    </w:pPr>
                    <w:r>
                      <w:fldChar w:fldCharType="begin"/>
                    </w:r>
                    <w:r>
                      <w:rPr>
                        <w:rStyle w:val="11"/>
                      </w:rPr>
                      <w:instrText xml:space="preserve">PAGE  </w:instrText>
                    </w:r>
                    <w:r>
                      <w:fldChar w:fldCharType="separate"/>
                    </w:r>
                    <w:r>
                      <w:rPr>
                        <w:rStyle w:val="11"/>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422A1"/>
    <w:multiLevelType w:val="singleLevel"/>
    <w:tmpl w:val="F98422A1"/>
    <w:lvl w:ilvl="0" w:tentative="0">
      <w:start w:val="8"/>
      <w:numFmt w:val="chineseCounting"/>
      <w:suff w:val="nothing"/>
      <w:lvlText w:val="%1、"/>
      <w:lvlJc w:val="left"/>
      <w:rPr>
        <w:rFonts w:hint="eastAsia"/>
      </w:rPr>
    </w:lvl>
  </w:abstractNum>
  <w:abstractNum w:abstractNumId="1">
    <w:nsid w:val="3C751D92"/>
    <w:multiLevelType w:val="multilevel"/>
    <w:tmpl w:val="3C751D92"/>
    <w:lvl w:ilvl="0" w:tentative="0">
      <w:start w:val="1"/>
      <w:numFmt w:val="chineseCountingThousand"/>
      <w:lvlText w:val="%1、"/>
      <w:lvlJc w:val="left"/>
      <w:pPr>
        <w:ind w:left="1320" w:hanging="420"/>
      </w:pPr>
      <w:rPr>
        <w:rFonts w:hint="eastAsia"/>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
    <w:nsid w:val="4821F1A5"/>
    <w:multiLevelType w:val="singleLevel"/>
    <w:tmpl w:val="4821F1A5"/>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D1A3A"/>
    <w:rsid w:val="2FAE0D51"/>
    <w:rsid w:val="64AD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line="360" w:lineRule="auto"/>
      <w:outlineLvl w:val="0"/>
    </w:pPr>
    <w:rPr>
      <w:b/>
      <w:kern w:val="44"/>
      <w:sz w:val="30"/>
    </w:rPr>
  </w:style>
  <w:style w:type="paragraph" w:styleId="3">
    <w:name w:val="heading 2"/>
    <w:basedOn w:val="1"/>
    <w:next w:val="1"/>
    <w:qFormat/>
    <w:uiPriority w:val="0"/>
    <w:pPr>
      <w:keepNext/>
      <w:jc w:val="left"/>
      <w:outlineLvl w:val="1"/>
    </w:pPr>
    <w:rPr>
      <w:rFonts w:ascii="宋体" w:hAnsi="宋体"/>
      <w:b/>
      <w:bCs/>
      <w:sz w:val="24"/>
    </w:rPr>
  </w:style>
  <w:style w:type="paragraph" w:styleId="4">
    <w:name w:val="heading 4"/>
    <w:basedOn w:val="1"/>
    <w:next w:val="1"/>
    <w:qFormat/>
    <w:uiPriority w:val="0"/>
    <w:pPr>
      <w:keepNext/>
      <w:keepLines/>
      <w:spacing w:line="360" w:lineRule="auto"/>
      <w:outlineLvl w:val="3"/>
    </w:pPr>
    <w:rPr>
      <w:rFonts w:ascii="Arial" w:hAnsi="Arial"/>
      <w:b/>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next w:val="6"/>
    <w:qFormat/>
    <w:uiPriority w:val="0"/>
    <w:pPr>
      <w:keepNext/>
      <w:pageBreakBefore/>
      <w:spacing w:line="480" w:lineRule="auto"/>
      <w:jc w:val="left"/>
    </w:pPr>
    <w:rPr>
      <w:rFonts w:ascii="宋体" w:hAnsi="宋体"/>
      <w:color w:val="000000"/>
      <w:sz w:val="24"/>
    </w:rPr>
  </w:style>
  <w:style w:type="paragraph" w:styleId="6">
    <w:name w:val="Subtitle"/>
    <w:basedOn w:val="1"/>
    <w:next w:val="1"/>
    <w:qFormat/>
    <w:uiPriority w:val="0"/>
    <w:pPr>
      <w:widowControl/>
      <w:wordWrap w:val="0"/>
      <w:autoSpaceDE/>
      <w:autoSpaceDN/>
      <w:spacing w:before="0" w:after="60" w:line="240" w:lineRule="auto"/>
      <w:ind w:left="0" w:firstLine="0"/>
      <w:jc w:val="center"/>
    </w:pPr>
    <w:rPr>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 w:type="character" w:styleId="11">
    <w:name w:val="HTML Code"/>
    <w:qFormat/>
    <w:uiPriority w:val="0"/>
    <w:rPr>
      <w:rFonts w:ascii="Courier New" w:hAnsi="Courier New" w:eastAsia="Courier New" w:cs="Courier New"/>
      <w:sz w:val="20"/>
    </w:rPr>
  </w:style>
  <w:style w:type="paragraph" w:customStyle="1" w:styleId="12">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2024-11-21T09:47:00Z</dcterms:created>
  <dc:creator>Administrator</dc:creator>
  <cp:lastModifiedBy>Administrator</cp:lastModifiedBy>
  <dcterms:modified xsi:type="dcterms:W3CDTF">2024-11-21T09:47:31Z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