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5EB5">
      <w:pPr>
        <w:jc w:val="center"/>
        <w:rPr>
          <w:rFonts w:hint="eastAsia" w:ascii="仿宋" w:hAnsi="仿宋" w:eastAsia="仿宋"/>
          <w:color w:val="auto"/>
          <w:sz w:val="44"/>
          <w:szCs w:val="44"/>
          <w:highlight w:val="none"/>
        </w:rPr>
      </w:pPr>
    </w:p>
    <w:p w14:paraId="7512A477">
      <w:pPr>
        <w:jc w:val="center"/>
        <w:rPr>
          <w:rFonts w:hint="eastAsia" w:eastAsia="宋体"/>
          <w:color w:val="auto"/>
          <w:highlight w:val="none"/>
          <w:lang w:eastAsia="zh-CN"/>
        </w:rPr>
      </w:pPr>
      <w:r>
        <w:rPr>
          <w:rFonts w:hint="eastAsia" w:ascii="仿宋" w:hAnsi="仿宋" w:eastAsia="仿宋"/>
          <w:color w:val="auto"/>
          <w:sz w:val="44"/>
          <w:szCs w:val="44"/>
          <w:highlight w:val="none"/>
          <w:lang w:eastAsia="zh-CN"/>
        </w:rPr>
        <w:t>四川蜀道养护集团有限公司办公区域装饰改造工程项目劳务协作</w:t>
      </w:r>
    </w:p>
    <w:p w14:paraId="4654B164">
      <w:pPr>
        <w:rPr>
          <w:rFonts w:hint="eastAsia"/>
          <w:color w:val="auto"/>
          <w:highlight w:val="none"/>
        </w:rPr>
      </w:pPr>
    </w:p>
    <w:p w14:paraId="165966C4">
      <w:pPr>
        <w:rPr>
          <w:rFonts w:hint="eastAsia"/>
          <w:color w:val="auto"/>
          <w:highlight w:val="none"/>
        </w:rPr>
      </w:pPr>
    </w:p>
    <w:p w14:paraId="2A711223">
      <w:pPr>
        <w:rPr>
          <w:color w:val="auto"/>
          <w:highlight w:val="none"/>
        </w:rPr>
      </w:pPr>
    </w:p>
    <w:p w14:paraId="4E0A080B">
      <w:pPr>
        <w:rPr>
          <w:rFonts w:hint="eastAsia"/>
          <w:color w:val="auto"/>
          <w:highlight w:val="none"/>
        </w:rPr>
      </w:pPr>
    </w:p>
    <w:p w14:paraId="2562A606">
      <w:pPr>
        <w:rPr>
          <w:rFonts w:hint="eastAsia"/>
          <w:color w:val="auto"/>
          <w:highlight w:val="none"/>
        </w:rPr>
      </w:pPr>
    </w:p>
    <w:p w14:paraId="19A8D0A6">
      <w:pPr>
        <w:rPr>
          <w:rFonts w:hint="eastAsia"/>
          <w:color w:val="auto"/>
          <w:highlight w:val="none"/>
        </w:rPr>
      </w:pPr>
    </w:p>
    <w:p w14:paraId="71618EB3">
      <w:pPr>
        <w:rPr>
          <w:rFonts w:hint="eastAsia"/>
          <w:color w:val="auto"/>
          <w:sz w:val="18"/>
          <w:highlight w:val="none"/>
        </w:rPr>
      </w:pPr>
    </w:p>
    <w:p w14:paraId="59A6ADB7">
      <w:pPr>
        <w:rPr>
          <w:color w:val="auto"/>
          <w:sz w:val="18"/>
          <w:highlight w:val="none"/>
        </w:rPr>
      </w:pPr>
    </w:p>
    <w:p w14:paraId="48BA124B">
      <w:pPr>
        <w:pStyle w:val="2"/>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14:paraId="7C36C5E3">
      <w:pPr>
        <w:rPr>
          <w:rFonts w:hint="eastAsia"/>
          <w:color w:val="auto"/>
          <w:highlight w:val="none"/>
        </w:rPr>
      </w:pPr>
    </w:p>
    <w:p w14:paraId="436E2EB2">
      <w:pPr>
        <w:rPr>
          <w:rFonts w:hint="eastAsia"/>
          <w:color w:val="auto"/>
          <w:highlight w:val="none"/>
        </w:rPr>
      </w:pPr>
    </w:p>
    <w:p w14:paraId="2D492963">
      <w:pPr>
        <w:rPr>
          <w:rFonts w:hint="eastAsia"/>
          <w:color w:val="auto"/>
          <w:highlight w:val="none"/>
        </w:rPr>
      </w:pPr>
    </w:p>
    <w:p w14:paraId="3B71CED4">
      <w:pPr>
        <w:rPr>
          <w:rFonts w:hint="eastAsia"/>
          <w:color w:val="auto"/>
          <w:highlight w:val="none"/>
        </w:rPr>
      </w:pPr>
    </w:p>
    <w:p w14:paraId="51B47865">
      <w:pPr>
        <w:rPr>
          <w:rFonts w:hint="eastAsia"/>
          <w:color w:val="auto"/>
          <w:highlight w:val="none"/>
        </w:rPr>
      </w:pPr>
    </w:p>
    <w:p w14:paraId="568C8E2C">
      <w:pPr>
        <w:rPr>
          <w:rFonts w:hint="eastAsia"/>
          <w:color w:val="auto"/>
          <w:highlight w:val="none"/>
        </w:rPr>
      </w:pPr>
    </w:p>
    <w:p w14:paraId="68C0B754">
      <w:pPr>
        <w:rPr>
          <w:rFonts w:hint="eastAsia"/>
          <w:color w:val="auto"/>
          <w:highlight w:val="none"/>
        </w:rPr>
      </w:pPr>
    </w:p>
    <w:p w14:paraId="044E9E1D">
      <w:pPr>
        <w:rPr>
          <w:rFonts w:hint="eastAsia"/>
          <w:color w:val="auto"/>
          <w:highlight w:val="none"/>
        </w:rPr>
      </w:pPr>
    </w:p>
    <w:p w14:paraId="5E654152">
      <w:pPr>
        <w:rPr>
          <w:rFonts w:hint="eastAsia"/>
          <w:color w:val="auto"/>
          <w:highlight w:val="none"/>
        </w:rPr>
      </w:pPr>
    </w:p>
    <w:p w14:paraId="265FD73B">
      <w:pPr>
        <w:rPr>
          <w:rFonts w:hint="eastAsia"/>
          <w:color w:val="auto"/>
          <w:highlight w:val="none"/>
        </w:rPr>
      </w:pPr>
    </w:p>
    <w:p w14:paraId="678A853E">
      <w:pPr>
        <w:rPr>
          <w:rFonts w:hint="eastAsia"/>
          <w:color w:val="auto"/>
          <w:highlight w:val="none"/>
        </w:rPr>
      </w:pPr>
    </w:p>
    <w:p w14:paraId="0B37A622">
      <w:pPr>
        <w:rPr>
          <w:rFonts w:hint="eastAsia"/>
          <w:color w:val="auto"/>
          <w:highlight w:val="none"/>
        </w:rPr>
      </w:pPr>
    </w:p>
    <w:p w14:paraId="6A225075">
      <w:pPr>
        <w:rPr>
          <w:rFonts w:hint="eastAsia"/>
          <w:color w:val="auto"/>
          <w:highlight w:val="none"/>
        </w:rPr>
      </w:pPr>
    </w:p>
    <w:p w14:paraId="5B30646B">
      <w:pPr>
        <w:rPr>
          <w:color w:val="auto"/>
          <w:highlight w:val="none"/>
        </w:rPr>
      </w:pPr>
    </w:p>
    <w:p w14:paraId="6DC6427E">
      <w:pPr>
        <w:pStyle w:val="2"/>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14:paraId="07508EA7">
      <w:pPr>
        <w:pStyle w:val="3"/>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2026年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14:paraId="507D4673">
      <w:pPr>
        <w:pStyle w:val="3"/>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14:paraId="1B83F8DD">
      <w:pPr>
        <w:pStyle w:val="3"/>
        <w:ind w:firstLine="0"/>
        <w:jc w:val="center"/>
        <w:rPr>
          <w:rFonts w:hint="eastAsia" w:ascii="宋体" w:hAnsi="宋体"/>
          <w:color w:val="auto"/>
          <w:sz w:val="30"/>
          <w:szCs w:val="30"/>
          <w:highlight w:val="none"/>
        </w:rPr>
      </w:pPr>
    </w:p>
    <w:p w14:paraId="3CBFC99D">
      <w:pPr>
        <w:pStyle w:val="3"/>
        <w:jc w:val="center"/>
        <w:rPr>
          <w:rFonts w:hint="eastAsia" w:ascii="仿宋" w:hAnsi="仿宋" w:eastAsia="仿宋"/>
          <w:b/>
          <w:color w:val="auto"/>
          <w:sz w:val="32"/>
          <w:szCs w:val="32"/>
          <w:highlight w:val="none"/>
        </w:rPr>
      </w:pPr>
    </w:p>
    <w:p w14:paraId="5D9383C4">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14:paraId="5A3243D1">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14:paraId="5A2262C5">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14:paraId="1F76EA89">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14:paraId="45B6E63A">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14:paraId="1E2F9DA0">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14:paraId="6135067A">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14:paraId="48A12ACA">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14:paraId="580D3509">
      <w:pPr>
        <w:tabs>
          <w:tab w:val="left" w:pos="1500"/>
        </w:tabs>
        <w:spacing w:line="360" w:lineRule="auto"/>
        <w:rPr>
          <w:rFonts w:hint="eastAsia" w:ascii="宋体" w:hAnsi="宋体"/>
          <w:color w:val="auto"/>
          <w:sz w:val="24"/>
          <w:highlight w:val="none"/>
        </w:rPr>
      </w:pPr>
    </w:p>
    <w:p w14:paraId="37E7FF47">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14:paraId="021FAAD6">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14:paraId="2CD88373">
      <w:pPr>
        <w:spacing w:line="360" w:lineRule="auto"/>
        <w:jc w:val="center"/>
        <w:rPr>
          <w:rFonts w:hint="eastAsia" w:ascii="宋体" w:hAnsi="宋体"/>
          <w:color w:val="auto"/>
          <w:sz w:val="24"/>
          <w:highlight w:val="none"/>
        </w:rPr>
      </w:pPr>
    </w:p>
    <w:p w14:paraId="2F4E9AEA">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四川道宇建设实业有限公司</w:t>
      </w:r>
      <w:r>
        <w:rPr>
          <w:rFonts w:hint="eastAsia" w:ascii="宋体" w:hAnsi="宋体"/>
          <w:color w:val="auto"/>
          <w:sz w:val="24"/>
          <w:highlight w:val="none"/>
        </w:rPr>
        <w:t>按照贵方</w:t>
      </w:r>
      <w:r>
        <w:rPr>
          <w:rFonts w:hint="eastAsia" w:ascii="宋体" w:hAnsi="宋体"/>
          <w:color w:val="auto"/>
          <w:sz w:val="24"/>
          <w:highlight w:val="none"/>
          <w:u w:val="single"/>
          <w:lang w:eastAsia="zh-CN"/>
        </w:rPr>
        <w:t>四川蜀道养护集团有限公司办公区域装饰改造工程项目劳务协作</w:t>
      </w:r>
      <w:r>
        <w:rPr>
          <w:rFonts w:hint="eastAsia" w:ascii="宋体" w:hAnsi="宋体"/>
          <w:color w:val="auto"/>
          <w:sz w:val="24"/>
          <w:highlight w:val="none"/>
        </w:rPr>
        <w:t>的要求，本文件签署人</w:t>
      </w:r>
      <w:r>
        <w:rPr>
          <w:rFonts w:hint="eastAsia" w:ascii="宋体" w:hAnsi="宋体"/>
          <w:color w:val="auto"/>
          <w:sz w:val="24"/>
          <w:highlight w:val="none"/>
          <w:u w:val="single"/>
        </w:rPr>
        <w:t xml:space="preserve">  （姓名）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xml:space="preserve">　　　　　      </w:t>
      </w:r>
      <w:r>
        <w:rPr>
          <w:rFonts w:hint="eastAsia" w:ascii="宋体" w:hAnsi="宋体"/>
          <w:color w:val="auto"/>
          <w:sz w:val="24"/>
          <w:highlight w:val="none"/>
        </w:rPr>
        <w:t>（比选申请人的名称）递交下列文件的一份正本、一份副本给贵方。</w:t>
      </w:r>
    </w:p>
    <w:p w14:paraId="6372B655">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14:paraId="5ECDFA7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14:paraId="2D72B7E4">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四川蜀道养护集团有限公司办公区域装饰改造工程项目劳务协作</w:t>
      </w:r>
      <w:r>
        <w:rPr>
          <w:rFonts w:hint="eastAsia" w:ascii="宋体" w:hAnsi="宋体"/>
          <w:color w:val="auto"/>
          <w:sz w:val="24"/>
          <w:highlight w:val="none"/>
          <w:u w:val="single"/>
        </w:rPr>
        <w:t>比选文件</w:t>
      </w:r>
      <w:r>
        <w:rPr>
          <w:rFonts w:hint="eastAsia" w:ascii="宋体" w:hAnsi="宋体"/>
          <w:color w:val="auto"/>
          <w:spacing w:val="-2"/>
          <w:sz w:val="24"/>
          <w:highlight w:val="none"/>
        </w:rPr>
        <w:t>的全部内容，愿意以</w:t>
      </w:r>
      <w:r>
        <w:rPr>
          <w:rFonts w:hint="eastAsia" w:ascii="宋体" w:hAnsi="宋体"/>
          <w:color w:val="auto"/>
          <w:spacing w:val="-2"/>
          <w:sz w:val="24"/>
          <w:highlight w:val="none"/>
          <w:lang w:val="en-US" w:eastAsia="zh-CN"/>
        </w:rPr>
        <w:t>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）；不含税价：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）（报价清单附后），</w:t>
      </w:r>
      <w:r>
        <w:rPr>
          <w:rFonts w:hint="eastAsia" w:ascii="宋体" w:hAnsi="宋体"/>
          <w:color w:val="auto"/>
          <w:spacing w:val="-2"/>
          <w:sz w:val="24"/>
          <w:highlight w:val="none"/>
        </w:rPr>
        <w:t>比选申请报价，服务期：</w:t>
      </w:r>
      <w:r>
        <w:rPr>
          <w:rFonts w:hint="eastAsia" w:ascii="宋体" w:hAnsi="宋体"/>
          <w:color w:val="auto"/>
          <w:sz w:val="24"/>
          <w:highlight w:val="none"/>
          <w:u w:val="single"/>
          <w:lang w:val="en-US" w:eastAsia="zh-CN"/>
        </w:rPr>
        <w:t>施工工期+缺陷责任期</w:t>
      </w:r>
      <w:r>
        <w:rPr>
          <w:rFonts w:hint="eastAsia" w:ascii="宋体" w:hAnsi="宋体"/>
          <w:color w:val="auto"/>
          <w:spacing w:val="-2"/>
          <w:sz w:val="24"/>
          <w:highlight w:val="none"/>
        </w:rPr>
        <w:t>，</w:t>
      </w:r>
      <w:r>
        <w:rPr>
          <w:rFonts w:hint="eastAsia" w:ascii="宋体" w:hAnsi="宋体"/>
          <w:color w:val="auto"/>
          <w:spacing w:val="-2"/>
          <w:sz w:val="24"/>
          <w:highlight w:val="none"/>
          <w:lang w:val="en-US" w:eastAsia="zh-CN"/>
        </w:rPr>
        <w:t>服务</w:t>
      </w:r>
      <w:r>
        <w:rPr>
          <w:rFonts w:hint="eastAsia" w:ascii="宋体" w:hAnsi="宋体"/>
          <w:color w:val="auto"/>
          <w:spacing w:val="-2"/>
          <w:sz w:val="24"/>
          <w:highlight w:val="none"/>
        </w:rPr>
        <w:t>达到：</w:t>
      </w:r>
      <w:r>
        <w:rPr>
          <w:rFonts w:hint="eastAsia" w:ascii="宋体" w:hAnsi="宋体"/>
          <w:color w:val="auto"/>
          <w:sz w:val="24"/>
          <w:highlight w:val="none"/>
          <w:u w:val="single"/>
        </w:rPr>
        <w:t>满足合同要求</w:t>
      </w:r>
      <w:r>
        <w:rPr>
          <w:rFonts w:hint="eastAsia" w:ascii="宋体" w:hAnsi="宋体"/>
          <w:color w:val="auto"/>
          <w:spacing w:val="-2"/>
          <w:sz w:val="24"/>
          <w:highlight w:val="none"/>
          <w:u w:val="single"/>
        </w:rPr>
        <w:t>。</w:t>
      </w:r>
    </w:p>
    <w:p w14:paraId="662FE90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14:paraId="3FB247F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14:paraId="00FE6DC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14:paraId="2EF0CF0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14:paraId="04307325">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14:paraId="6DF799DA">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14:paraId="31BD9180">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14:paraId="12AF4BDA">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14:paraId="16B3A420">
      <w:pPr>
        <w:tabs>
          <w:tab w:val="left" w:pos="1500"/>
        </w:tabs>
        <w:spacing w:line="360" w:lineRule="auto"/>
        <w:ind w:left="-376" w:leftChars="-714" w:hanging="1123" w:hangingChars="468"/>
        <w:jc w:val="center"/>
        <w:rPr>
          <w:rFonts w:hint="eastAsia" w:ascii="宋体" w:hAnsi="宋体"/>
          <w:color w:val="auto"/>
          <w:sz w:val="24"/>
          <w:highlight w:val="none"/>
        </w:rPr>
        <w:sectPr>
          <w:headerReference r:id="rId3" w:type="default"/>
          <w:footerReference r:id="rId4" w:type="default"/>
          <w:pgSz w:w="11900" w:h="16922"/>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r>
        <w:rPr>
          <w:rFonts w:hint="eastAsia" w:ascii="宋体" w:hAnsi="宋体"/>
          <w:color w:val="auto"/>
          <w:sz w:val="24"/>
          <w:highlight w:val="none"/>
        </w:rPr>
        <w:t xml:space="preserve">日 期：   </w:t>
      </w:r>
    </w:p>
    <w:p w14:paraId="6CB5EB62">
      <w:pPr>
        <w:tabs>
          <w:tab w:val="left" w:pos="1500"/>
        </w:tabs>
        <w:spacing w:line="360" w:lineRule="auto"/>
        <w:ind w:left="-292" w:leftChars="-139" w:firstLine="319" w:firstLineChars="133"/>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附件：报价清单</w:t>
      </w:r>
    </w:p>
    <w:tbl>
      <w:tblPr>
        <w:tblStyle w:val="5"/>
        <w:tblW w:w="1453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5"/>
        <w:gridCol w:w="8385"/>
        <w:gridCol w:w="4845"/>
      </w:tblGrid>
      <w:tr w14:paraId="5989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4535" w:type="dxa"/>
            <w:gridSpan w:val="3"/>
            <w:tcBorders>
              <w:top w:val="nil"/>
              <w:left w:val="nil"/>
              <w:bottom w:val="nil"/>
              <w:right w:val="nil"/>
            </w:tcBorders>
            <w:noWrap w:val="0"/>
            <w:vAlign w:val="center"/>
          </w:tcPr>
          <w:p w14:paraId="2754B2E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总 说 明</w:t>
            </w:r>
          </w:p>
        </w:tc>
      </w:tr>
      <w:tr w14:paraId="3A8B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5" w:type="dxa"/>
            <w:tcBorders>
              <w:top w:val="nil"/>
              <w:left w:val="nil"/>
              <w:bottom w:val="nil"/>
              <w:right w:val="nil"/>
            </w:tcBorders>
            <w:noWrap w:val="0"/>
            <w:vAlign w:val="center"/>
          </w:tcPr>
          <w:p w14:paraId="2C02E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w:t>
            </w:r>
          </w:p>
        </w:tc>
        <w:tc>
          <w:tcPr>
            <w:tcW w:w="8385" w:type="dxa"/>
            <w:tcBorders>
              <w:top w:val="nil"/>
              <w:left w:val="nil"/>
              <w:bottom w:val="nil"/>
              <w:right w:val="nil"/>
            </w:tcBorders>
            <w:noWrap w:val="0"/>
            <w:vAlign w:val="center"/>
          </w:tcPr>
          <w:p w14:paraId="057C1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四川蜀道养护集团有限公司办公区域装饰改造工程劳务协作单位</w:t>
            </w:r>
          </w:p>
        </w:tc>
        <w:tc>
          <w:tcPr>
            <w:tcW w:w="4845" w:type="dxa"/>
            <w:tcBorders>
              <w:top w:val="nil"/>
              <w:left w:val="nil"/>
              <w:bottom w:val="nil"/>
              <w:right w:val="nil"/>
            </w:tcBorders>
            <w:noWrap w:val="0"/>
            <w:vAlign w:val="center"/>
          </w:tcPr>
          <w:p w14:paraId="3A7D43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第1页 共1页 </w:t>
            </w:r>
          </w:p>
        </w:tc>
      </w:tr>
      <w:tr w14:paraId="29A2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0" w:hRule="atLeast"/>
        </w:trPr>
        <w:tc>
          <w:tcPr>
            <w:tcW w:w="14535" w:type="dxa"/>
            <w:gridSpan w:val="3"/>
            <w:tcBorders>
              <w:top w:val="single" w:color="000000" w:sz="4" w:space="0"/>
              <w:left w:val="single" w:color="000000" w:sz="4" w:space="0"/>
              <w:bottom w:val="single" w:color="000000" w:sz="4" w:space="0"/>
              <w:right w:val="single" w:color="000000" w:sz="4" w:space="0"/>
            </w:tcBorders>
            <w:noWrap w:val="0"/>
            <w:vAlign w:val="center"/>
          </w:tcPr>
          <w:p w14:paraId="69068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1.工程概况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项目名称：四川蜀道养护集团有限公司办公区域装饰改造工程劳务协作单位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项目业主：四川蜀道养护集团有限公司。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项目地点：四川省成都市。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2.工程招标和专业工程发包范围：工程图纸范围内的全部装饰装修工程、安装工程的劳务，不含主材。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3.工程量清单编制依据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4.工程质量、材料、施工等的特殊要求：满足合同中有关工程质量的约定，以及国家现行《建筑装饰装修工程质量验收规范》、《建筑工程施工及验收规范》的规定。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5.其他需要说明的问题：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不含税综合单价包含为完成合同约定范围全部工作内容的所需的人工费、机械费、辅材费、措施费、管理费、材料二次或多次搬运费、安全文明施工费、规费、利润等全部费用，任何情况下均不作调整。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投标人投标报价不得超过招标控制价，且每单项工程量清单不含税综合单价不得超过招标控制价中的对应单价，否则做废标处理。</w:t>
            </w:r>
          </w:p>
        </w:tc>
      </w:tr>
    </w:tbl>
    <w:p w14:paraId="5BE7819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br w:type="page"/>
      </w:r>
    </w:p>
    <w:tbl>
      <w:tblPr>
        <w:tblStyle w:val="5"/>
        <w:tblW w:w="1453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4884"/>
        <w:gridCol w:w="2100"/>
        <w:gridCol w:w="2025"/>
        <w:gridCol w:w="2025"/>
        <w:gridCol w:w="2805"/>
      </w:tblGrid>
      <w:tr w14:paraId="671D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4535" w:type="dxa"/>
            <w:gridSpan w:val="6"/>
            <w:tcBorders>
              <w:top w:val="nil"/>
              <w:left w:val="nil"/>
              <w:bottom w:val="nil"/>
              <w:right w:val="nil"/>
            </w:tcBorders>
            <w:noWrap w:val="0"/>
            <w:vAlign w:val="center"/>
          </w:tcPr>
          <w:p w14:paraId="7313036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比选申请报价汇总表</w:t>
            </w:r>
          </w:p>
        </w:tc>
      </w:tr>
      <w:tr w14:paraId="5183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535" w:type="dxa"/>
            <w:gridSpan w:val="6"/>
            <w:tcBorders>
              <w:top w:val="nil"/>
              <w:left w:val="nil"/>
              <w:bottom w:val="nil"/>
              <w:right w:val="nil"/>
            </w:tcBorders>
            <w:noWrap w:val="0"/>
            <w:vAlign w:val="center"/>
          </w:tcPr>
          <w:p w14:paraId="72852A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工程名称：四川蜀道养护集团有限公司办公区域装饰改造工程劳务协作单位</w:t>
            </w:r>
          </w:p>
        </w:tc>
      </w:tr>
      <w:tr w14:paraId="79EC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805" w:type="dxa"/>
          <w:trHeight w:val="405" w:hRule="atLeast"/>
        </w:trPr>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7BC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884" w:type="dxa"/>
            <w:vMerge w:val="restart"/>
            <w:tcBorders>
              <w:top w:val="single" w:color="000000" w:sz="4" w:space="0"/>
              <w:left w:val="single" w:color="000000" w:sz="4" w:space="0"/>
              <w:bottom w:val="single" w:color="000000" w:sz="4" w:space="0"/>
              <w:right w:val="single" w:color="000000" w:sz="4" w:space="0"/>
            </w:tcBorders>
            <w:noWrap w:val="0"/>
            <w:vAlign w:val="center"/>
          </w:tcPr>
          <w:p w14:paraId="21752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单项工程名称 </w:t>
            </w:r>
          </w:p>
        </w:tc>
        <w:tc>
          <w:tcPr>
            <w:tcW w:w="6150" w:type="dxa"/>
            <w:gridSpan w:val="3"/>
            <w:tcBorders>
              <w:top w:val="single" w:color="000000" w:sz="4" w:space="0"/>
              <w:left w:val="single" w:color="000000" w:sz="4" w:space="0"/>
              <w:bottom w:val="single" w:color="000000" w:sz="4" w:space="0"/>
              <w:right w:val="single" w:color="000000" w:sz="4" w:space="0"/>
            </w:tcBorders>
            <w:noWrap w:val="0"/>
            <w:vAlign w:val="center"/>
          </w:tcPr>
          <w:p w14:paraId="0ED81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r>
      <w:tr w14:paraId="5E72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05" w:type="dxa"/>
          <w:trHeight w:val="840"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ECE9F">
            <w:pPr>
              <w:jc w:val="center"/>
              <w:rPr>
                <w:rFonts w:hint="eastAsia" w:ascii="宋体" w:hAnsi="宋体" w:eastAsia="宋体" w:cs="宋体"/>
                <w:i w:val="0"/>
                <w:iCs w:val="0"/>
                <w:color w:val="000000"/>
                <w:sz w:val="20"/>
                <w:szCs w:val="20"/>
                <w:u w:val="none"/>
              </w:rPr>
            </w:pPr>
          </w:p>
        </w:tc>
        <w:tc>
          <w:tcPr>
            <w:tcW w:w="48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8AD15">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4BE9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分部分项工程和单价措施项目清单与计价表</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4D1E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463B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r>
      <w:tr w14:paraId="0E87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05" w:type="dxa"/>
          <w:trHeight w:val="6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FAA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84" w:type="dxa"/>
            <w:tcBorders>
              <w:top w:val="single" w:color="000000" w:sz="4" w:space="0"/>
              <w:left w:val="single" w:color="000000" w:sz="4" w:space="0"/>
              <w:bottom w:val="single" w:color="000000" w:sz="4" w:space="0"/>
              <w:right w:val="single" w:color="000000" w:sz="4" w:space="0"/>
            </w:tcBorders>
            <w:noWrap w:val="0"/>
            <w:vAlign w:val="center"/>
          </w:tcPr>
          <w:p w14:paraId="259FF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劳务协作</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8F7C9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5C3113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B3FC8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14:paraId="55C0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805" w:type="dxa"/>
          <w:trHeight w:val="600" w:hRule="atLeast"/>
        </w:trPr>
        <w:tc>
          <w:tcPr>
            <w:tcW w:w="5580" w:type="dxa"/>
            <w:gridSpan w:val="2"/>
            <w:tcBorders>
              <w:top w:val="single" w:color="000000" w:sz="4" w:space="0"/>
              <w:left w:val="single" w:color="000000" w:sz="4" w:space="0"/>
              <w:bottom w:val="single" w:color="000000" w:sz="4" w:space="0"/>
              <w:right w:val="single" w:color="000000" w:sz="4" w:space="0"/>
            </w:tcBorders>
            <w:noWrap w:val="0"/>
            <w:vAlign w:val="center"/>
          </w:tcPr>
          <w:p w14:paraId="4335F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957DF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A5DEC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20D21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bl>
    <w:p w14:paraId="64DB9261"/>
    <w:p w14:paraId="3278E214">
      <w:pPr>
        <w:tabs>
          <w:tab w:val="left" w:pos="1500"/>
        </w:tabs>
        <w:spacing w:line="360" w:lineRule="auto"/>
        <w:ind w:left="-292" w:leftChars="-139" w:firstLine="319" w:firstLineChars="133"/>
        <w:jc w:val="both"/>
        <w:rPr>
          <w:rFonts w:hint="default" w:ascii="宋体" w:hAnsi="宋体"/>
          <w:color w:val="auto"/>
          <w:sz w:val="24"/>
          <w:highlight w:val="none"/>
          <w:lang w:val="en-US" w:eastAsia="zh-CN"/>
        </w:rPr>
      </w:pPr>
      <w:r>
        <w:rPr>
          <w:rFonts w:hint="default" w:ascii="宋体" w:hAnsi="宋体"/>
          <w:color w:val="auto"/>
          <w:sz w:val="24"/>
          <w:highlight w:val="none"/>
          <w:lang w:val="en-US" w:eastAsia="zh-CN"/>
        </w:rPr>
        <w:br w:type="page"/>
      </w:r>
    </w:p>
    <w:tbl>
      <w:tblPr>
        <w:tblStyle w:val="5"/>
        <w:tblW w:w="144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3115"/>
        <w:gridCol w:w="4685"/>
        <w:gridCol w:w="1040"/>
        <w:gridCol w:w="1089"/>
        <w:gridCol w:w="1464"/>
        <w:gridCol w:w="1523"/>
        <w:gridCol w:w="938"/>
      </w:tblGrid>
      <w:tr w14:paraId="6277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475" w:type="dxa"/>
            <w:gridSpan w:val="8"/>
            <w:tcBorders>
              <w:top w:val="nil"/>
              <w:left w:val="nil"/>
              <w:bottom w:val="nil"/>
              <w:right w:val="nil"/>
            </w:tcBorders>
            <w:noWrap w:val="0"/>
            <w:vAlign w:val="center"/>
          </w:tcPr>
          <w:p w14:paraId="2616F25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14:paraId="59D0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30" w:type="dxa"/>
            <w:gridSpan w:val="5"/>
            <w:tcBorders>
              <w:top w:val="nil"/>
              <w:left w:val="nil"/>
              <w:bottom w:val="nil"/>
              <w:right w:val="nil"/>
            </w:tcBorders>
            <w:noWrap w:val="0"/>
            <w:vAlign w:val="center"/>
          </w:tcPr>
          <w:p w14:paraId="51E35E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工程名称：四川蜀道养护集团有限公司办公区域装饰改造工程劳务协作单位</w:t>
            </w:r>
          </w:p>
        </w:tc>
        <w:tc>
          <w:tcPr>
            <w:tcW w:w="3000" w:type="dxa"/>
            <w:gridSpan w:val="2"/>
            <w:tcBorders>
              <w:top w:val="nil"/>
              <w:left w:val="nil"/>
              <w:bottom w:val="nil"/>
              <w:right w:val="nil"/>
            </w:tcBorders>
            <w:noWrap w:val="0"/>
            <w:vAlign w:val="center"/>
          </w:tcPr>
          <w:p w14:paraId="0875959B">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noWrap/>
            <w:vAlign w:val="bottom"/>
          </w:tcPr>
          <w:p w14:paraId="3891368E">
            <w:pPr>
              <w:rPr>
                <w:rFonts w:hint="eastAsia" w:ascii="宋体" w:hAnsi="宋体" w:eastAsia="宋体" w:cs="宋体"/>
                <w:i w:val="0"/>
                <w:iCs w:val="0"/>
                <w:color w:val="000000"/>
                <w:sz w:val="24"/>
                <w:szCs w:val="24"/>
                <w:u w:val="none"/>
              </w:rPr>
            </w:pPr>
          </w:p>
        </w:tc>
      </w:tr>
      <w:tr w14:paraId="5B5A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717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20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3FD17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43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25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6E3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不含税单价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F3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9D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8DD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F77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AF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建筑与装饰工程</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E544DD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1FB2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FE71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B4D8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4BE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CEB68EB">
            <w:pPr>
              <w:rPr>
                <w:rFonts w:hint="eastAsia" w:ascii="宋体" w:hAnsi="宋体" w:eastAsia="宋体" w:cs="宋体"/>
                <w:i w:val="0"/>
                <w:iCs w:val="0"/>
                <w:color w:val="000000"/>
                <w:sz w:val="24"/>
                <w:szCs w:val="24"/>
                <w:u w:val="none"/>
              </w:rPr>
            </w:pPr>
          </w:p>
        </w:tc>
      </w:tr>
      <w:tr w14:paraId="261C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5791375">
            <w:pPr>
              <w:jc w:val="center"/>
              <w:rPr>
                <w:rFonts w:hint="eastAsia" w:ascii="宋体" w:hAnsi="宋体" w:eastAsia="宋体" w:cs="宋体"/>
                <w:i w:val="0"/>
                <w:iCs w:val="0"/>
                <w:color w:val="000000"/>
                <w:sz w:val="20"/>
                <w:szCs w:val="20"/>
                <w:u w:val="none"/>
              </w:rPr>
            </w:pP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CB0E3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门窗工程</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6FC7ECF">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A2D935">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A7188D4">
            <w:pPr>
              <w:jc w:val="righ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550D448">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D639C1C">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8AB3703">
            <w:pPr>
              <w:jc w:val="right"/>
              <w:rPr>
                <w:rFonts w:hint="eastAsia" w:ascii="宋体" w:hAnsi="宋体" w:eastAsia="宋体" w:cs="宋体"/>
                <w:i w:val="0"/>
                <w:iCs w:val="0"/>
                <w:color w:val="000000"/>
                <w:sz w:val="20"/>
                <w:szCs w:val="20"/>
                <w:u w:val="none"/>
              </w:rPr>
            </w:pPr>
          </w:p>
        </w:tc>
      </w:tr>
      <w:tr w14:paraId="043E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C1D2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74FD7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实木门带门套</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F1A72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成品实木门带套安装（不含主材）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12D4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F0995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FDD8307">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A031CA6">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1EE9CCA">
            <w:pPr>
              <w:jc w:val="right"/>
              <w:rPr>
                <w:rFonts w:hint="eastAsia" w:ascii="宋体" w:hAnsi="宋体" w:eastAsia="宋体" w:cs="宋体"/>
                <w:i w:val="0"/>
                <w:iCs w:val="0"/>
                <w:color w:val="000000"/>
                <w:sz w:val="20"/>
                <w:szCs w:val="20"/>
                <w:u w:val="none"/>
              </w:rPr>
            </w:pPr>
          </w:p>
        </w:tc>
      </w:tr>
      <w:tr w14:paraId="0F29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C913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D5FA0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安装实木门带锁</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CEF4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成品实木门带锁（不含主材）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02A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D96EC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A2903A7">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697A51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7017B3">
            <w:pPr>
              <w:jc w:val="right"/>
              <w:rPr>
                <w:rFonts w:hint="eastAsia" w:ascii="宋体" w:hAnsi="宋体" w:eastAsia="宋体" w:cs="宋体"/>
                <w:i w:val="0"/>
                <w:iCs w:val="0"/>
                <w:color w:val="000000"/>
                <w:sz w:val="20"/>
                <w:szCs w:val="20"/>
                <w:u w:val="none"/>
              </w:rPr>
            </w:pPr>
          </w:p>
        </w:tc>
      </w:tr>
      <w:tr w14:paraId="14A9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FCE6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00F51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木制双边门套</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D15A5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成品木制双边门套（不含主材）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855E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F3CF6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B04EEEB">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C61A7B7">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C11A7E8">
            <w:pPr>
              <w:jc w:val="right"/>
              <w:rPr>
                <w:rFonts w:hint="eastAsia" w:ascii="宋体" w:hAnsi="宋体" w:eastAsia="宋体" w:cs="宋体"/>
                <w:i w:val="0"/>
                <w:iCs w:val="0"/>
                <w:color w:val="000000"/>
                <w:sz w:val="20"/>
                <w:szCs w:val="20"/>
                <w:u w:val="none"/>
              </w:rPr>
            </w:pPr>
          </w:p>
        </w:tc>
      </w:tr>
      <w:tr w14:paraId="3788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AD1F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D6579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A0107更换百叶卷帘</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AB314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百叶卷帘（不含主材）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6782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907C0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FFC3A35">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A22235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7AA9EDB">
            <w:pPr>
              <w:jc w:val="right"/>
              <w:rPr>
                <w:rFonts w:hint="eastAsia" w:ascii="宋体" w:hAnsi="宋体" w:eastAsia="宋体" w:cs="宋体"/>
                <w:i w:val="0"/>
                <w:iCs w:val="0"/>
                <w:color w:val="000000"/>
                <w:sz w:val="20"/>
                <w:szCs w:val="20"/>
                <w:u w:val="none"/>
              </w:rPr>
            </w:pPr>
          </w:p>
        </w:tc>
      </w:tr>
      <w:tr w14:paraId="7416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79AD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8852B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B4A2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金属卷帘（不含主材）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DDA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AF4D7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3B1CDA1">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D49128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81E56D9">
            <w:pPr>
              <w:jc w:val="right"/>
              <w:rPr>
                <w:rFonts w:hint="eastAsia" w:ascii="宋体" w:hAnsi="宋体" w:eastAsia="宋体" w:cs="宋体"/>
                <w:i w:val="0"/>
                <w:iCs w:val="0"/>
                <w:color w:val="000000"/>
                <w:sz w:val="20"/>
                <w:szCs w:val="20"/>
                <w:u w:val="none"/>
              </w:rPr>
            </w:pPr>
          </w:p>
        </w:tc>
      </w:tr>
      <w:tr w14:paraId="10B2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5B7C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52714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窗帘盒制作</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5E5A5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1.窗帘盒制作（不含主材）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2.基层：玻镁板 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3.面层：纸面石膏板 9.5mm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4.面层刮腻子两遍并刷乳胶漆一底两面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0AE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E3BA7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DA39C9B">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E927C58">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47FCC18">
            <w:pPr>
              <w:jc w:val="right"/>
              <w:rPr>
                <w:rFonts w:hint="eastAsia" w:ascii="宋体" w:hAnsi="宋体" w:eastAsia="宋体" w:cs="宋体"/>
                <w:i w:val="0"/>
                <w:iCs w:val="0"/>
                <w:color w:val="000000"/>
                <w:sz w:val="20"/>
                <w:szCs w:val="20"/>
                <w:u w:val="none"/>
              </w:rPr>
            </w:pPr>
          </w:p>
        </w:tc>
      </w:tr>
      <w:tr w14:paraId="3C26D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E8B3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B46C3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门楣板1000*500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CD7B4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1.成品门楣板（不含主材）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2.尺寸：1000mm*500mm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3.包含面层及基层龙骨</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0344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68A55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FE2FC69">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583006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D0905A9">
            <w:pPr>
              <w:jc w:val="right"/>
              <w:rPr>
                <w:rFonts w:hint="eastAsia" w:ascii="宋体" w:hAnsi="宋体" w:eastAsia="宋体" w:cs="宋体"/>
                <w:i w:val="0"/>
                <w:iCs w:val="0"/>
                <w:color w:val="000000"/>
                <w:sz w:val="20"/>
                <w:szCs w:val="20"/>
                <w:u w:val="none"/>
              </w:rPr>
            </w:pPr>
          </w:p>
        </w:tc>
      </w:tr>
      <w:tr w14:paraId="1E14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3158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D19C3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断桥铝合金窗</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96018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断桥铝合金固定窗安装 110系列（不含主材）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8FBA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F1F02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F8A0E04">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C81D67C">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6FC3C7D">
            <w:pPr>
              <w:jc w:val="right"/>
              <w:rPr>
                <w:rFonts w:hint="eastAsia" w:ascii="宋体" w:hAnsi="宋体" w:eastAsia="宋体" w:cs="宋体"/>
                <w:i w:val="0"/>
                <w:iCs w:val="0"/>
                <w:color w:val="000000"/>
                <w:sz w:val="20"/>
                <w:szCs w:val="20"/>
                <w:u w:val="none"/>
              </w:rPr>
            </w:pPr>
          </w:p>
        </w:tc>
      </w:tr>
      <w:tr w14:paraId="2D8B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D52C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748CD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密码锁安装</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5FB38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1.实木门密码锁（不含主材）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2.含锁及内外两侧把手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A206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322A7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D2DF79E">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6BBC4AE">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7323CEF">
            <w:pPr>
              <w:jc w:val="right"/>
              <w:rPr>
                <w:rFonts w:hint="eastAsia" w:ascii="宋体" w:hAnsi="宋体" w:eastAsia="宋体" w:cs="宋体"/>
                <w:i w:val="0"/>
                <w:iCs w:val="0"/>
                <w:color w:val="000000"/>
                <w:sz w:val="20"/>
                <w:szCs w:val="20"/>
                <w:u w:val="none"/>
              </w:rPr>
            </w:pPr>
          </w:p>
        </w:tc>
      </w:tr>
      <w:tr w14:paraId="5C19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3F4C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347FC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密码副锁安装</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04810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1.实木门装饰门密码副锁安装（不含主材）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2.含锁及内外两侧把手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6E34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5D17A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C602E71">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D3E110B">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574CFD">
            <w:pPr>
              <w:jc w:val="right"/>
              <w:rPr>
                <w:rFonts w:hint="eastAsia" w:ascii="宋体" w:hAnsi="宋体" w:eastAsia="宋体" w:cs="宋体"/>
                <w:i w:val="0"/>
                <w:iCs w:val="0"/>
                <w:color w:val="000000"/>
                <w:sz w:val="20"/>
                <w:szCs w:val="20"/>
                <w:u w:val="none"/>
              </w:rPr>
            </w:pPr>
          </w:p>
        </w:tc>
      </w:tr>
      <w:tr w14:paraId="0D38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01B2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E547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普通门锁安装</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C078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1.锁品种 ：实木门装饰门锁（静音分体锁）（不含主材）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2.满足相关标准、规范及招标文件要求</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EDD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AB053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D6FF5B0">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95846E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768DF8">
            <w:pPr>
              <w:jc w:val="right"/>
              <w:rPr>
                <w:rFonts w:hint="eastAsia" w:ascii="宋体" w:hAnsi="宋体" w:eastAsia="宋体" w:cs="宋体"/>
                <w:i w:val="0"/>
                <w:iCs w:val="0"/>
                <w:color w:val="000000"/>
                <w:sz w:val="20"/>
                <w:szCs w:val="20"/>
                <w:u w:val="none"/>
              </w:rPr>
            </w:pPr>
          </w:p>
        </w:tc>
      </w:tr>
      <w:tr w14:paraId="4C58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BB6C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532B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机房钢制防火门（甲级防火门）</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88FEB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1.门类型：成品钢质甲级防火门（含门套）（不含主材）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2.门框或扇外围尺寸：综合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29C1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0326C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FB754F5">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DD3FF41">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7F2574">
            <w:pPr>
              <w:jc w:val="right"/>
              <w:rPr>
                <w:rFonts w:hint="eastAsia" w:ascii="宋体" w:hAnsi="宋体" w:eastAsia="宋体" w:cs="宋体"/>
                <w:i w:val="0"/>
                <w:iCs w:val="0"/>
                <w:color w:val="000000"/>
                <w:sz w:val="20"/>
                <w:szCs w:val="20"/>
                <w:u w:val="none"/>
              </w:rPr>
            </w:pPr>
          </w:p>
        </w:tc>
      </w:tr>
      <w:tr w14:paraId="47E4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452E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474A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空调外机处双扇木门M1821（定制）</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1AC8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1.成品实木门带套 （不含主材）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2.门洞大小：1800mm*2100mm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3.不锈钢合页 5寸哑黑201不锈钢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4.带不锈钢门碰安装</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472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482E6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FC9AC2B">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A171A9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1191393">
            <w:pPr>
              <w:jc w:val="right"/>
              <w:rPr>
                <w:rFonts w:hint="eastAsia" w:ascii="宋体" w:hAnsi="宋体" w:eastAsia="宋体" w:cs="宋体"/>
                <w:i w:val="0"/>
                <w:iCs w:val="0"/>
                <w:color w:val="000000"/>
                <w:sz w:val="20"/>
                <w:szCs w:val="20"/>
                <w:u w:val="none"/>
              </w:rPr>
            </w:pPr>
          </w:p>
        </w:tc>
      </w:tr>
      <w:tr w14:paraId="2C668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CEFA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52A2E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隐形门（油漆定制）</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30597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1.名称：隐形门（不含主材）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2.定制隐形实木门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3.面层涂油漆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4.安装不锈钢隐形关门器</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260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6B650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DF72EFE">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E84301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CA68AFB">
            <w:pPr>
              <w:jc w:val="right"/>
              <w:rPr>
                <w:rFonts w:hint="eastAsia" w:ascii="宋体" w:hAnsi="宋体" w:eastAsia="宋体" w:cs="宋体"/>
                <w:i w:val="0"/>
                <w:iCs w:val="0"/>
                <w:color w:val="000000"/>
                <w:sz w:val="20"/>
                <w:szCs w:val="20"/>
                <w:u w:val="none"/>
              </w:rPr>
            </w:pPr>
          </w:p>
        </w:tc>
      </w:tr>
      <w:tr w14:paraId="287F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584B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0D6BB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铝合金扣条</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EB6CF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1.铝合金扣条（不含主材）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2.规格：U形，宽30mm</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200A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8CC17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49D470C">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3728CFD">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99A86D5">
            <w:pPr>
              <w:jc w:val="right"/>
              <w:rPr>
                <w:rFonts w:hint="eastAsia" w:ascii="宋体" w:hAnsi="宋体" w:eastAsia="宋体" w:cs="宋体"/>
                <w:i w:val="0"/>
                <w:iCs w:val="0"/>
                <w:color w:val="000000"/>
                <w:sz w:val="20"/>
                <w:szCs w:val="20"/>
                <w:u w:val="none"/>
              </w:rPr>
            </w:pPr>
          </w:p>
        </w:tc>
      </w:tr>
      <w:tr w14:paraId="3B40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E585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1330F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室内门套304不锈钢包边（异型）</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0B79C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1.室内门套304不锈钢包边（异型）（不含主材）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2.龙骨基层：30*30木龙骨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3.基层板：阻燃板 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4.面层：304不锈钢 1.2mm</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8536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D18C1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123DD48">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335A7C9">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FB486F">
            <w:pPr>
              <w:jc w:val="right"/>
              <w:rPr>
                <w:rFonts w:hint="eastAsia" w:ascii="宋体" w:hAnsi="宋体" w:eastAsia="宋体" w:cs="宋体"/>
                <w:i w:val="0"/>
                <w:iCs w:val="0"/>
                <w:color w:val="000000"/>
                <w:sz w:val="20"/>
                <w:szCs w:val="20"/>
                <w:u w:val="none"/>
              </w:rPr>
            </w:pPr>
          </w:p>
        </w:tc>
      </w:tr>
      <w:tr w14:paraId="64D79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98C0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EA82A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会议室遮光窗帘25-6</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052D6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1.遮光窗帘（不含主材）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7A8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FAB7F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3D2A71F">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81DDC3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FB2CF1A">
            <w:pPr>
              <w:jc w:val="right"/>
              <w:rPr>
                <w:rFonts w:hint="eastAsia" w:ascii="宋体" w:hAnsi="宋体" w:eastAsia="宋体" w:cs="宋体"/>
                <w:i w:val="0"/>
                <w:iCs w:val="0"/>
                <w:color w:val="000000"/>
                <w:sz w:val="20"/>
                <w:szCs w:val="20"/>
                <w:u w:val="none"/>
              </w:rPr>
            </w:pPr>
          </w:p>
        </w:tc>
      </w:tr>
      <w:tr w14:paraId="302C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3E5B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F54C1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双开玻璃门</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1A233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1.M1523（不含主材）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2.框材质：1.2mm厚不锈钢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3.玻璃品种、厚度：12mm厚钢化玻璃</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0404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C0611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1114890">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4333609">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D230988">
            <w:pPr>
              <w:jc w:val="right"/>
              <w:rPr>
                <w:rFonts w:hint="eastAsia" w:ascii="宋体" w:hAnsi="宋体" w:eastAsia="宋体" w:cs="宋体"/>
                <w:i w:val="0"/>
                <w:iCs w:val="0"/>
                <w:color w:val="000000"/>
                <w:sz w:val="20"/>
                <w:szCs w:val="20"/>
                <w:u w:val="none"/>
              </w:rPr>
            </w:pPr>
          </w:p>
        </w:tc>
      </w:tr>
      <w:tr w14:paraId="18F2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072A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1DF42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0DC4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1.窗帘材质：布艺窗帘 （不含主材）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2.窗帘高度、宽度：综合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3.窗帘层数：单层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4.带幔要求：无</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6AE2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6F669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3244CF6">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A660B9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1BDF80C">
            <w:pPr>
              <w:jc w:val="right"/>
              <w:rPr>
                <w:rFonts w:hint="eastAsia" w:ascii="宋体" w:hAnsi="宋体" w:eastAsia="宋体" w:cs="宋体"/>
                <w:i w:val="0"/>
                <w:iCs w:val="0"/>
                <w:color w:val="000000"/>
                <w:sz w:val="20"/>
                <w:szCs w:val="20"/>
                <w:u w:val="none"/>
              </w:rPr>
            </w:pPr>
          </w:p>
        </w:tc>
      </w:tr>
      <w:tr w14:paraId="4606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53A3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2F3B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门洞封堵</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DB04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1.砖品种、规格、强度等级：标准砖（不含主材）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2.墙体类型：砌体墙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3.砂浆强度等级、配合比：干混砌筑砂浆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63A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D8DB7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03DB510">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387A45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01172BE">
            <w:pPr>
              <w:jc w:val="right"/>
              <w:rPr>
                <w:rFonts w:hint="eastAsia" w:ascii="宋体" w:hAnsi="宋体" w:eastAsia="宋体" w:cs="宋体"/>
                <w:i w:val="0"/>
                <w:iCs w:val="0"/>
                <w:color w:val="000000"/>
                <w:sz w:val="20"/>
                <w:szCs w:val="20"/>
                <w:u w:val="none"/>
              </w:rPr>
            </w:pPr>
          </w:p>
        </w:tc>
      </w:tr>
      <w:tr w14:paraId="2BA7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94A2371">
            <w:pPr>
              <w:jc w:val="center"/>
              <w:rPr>
                <w:rFonts w:hint="eastAsia" w:ascii="宋体" w:hAnsi="宋体" w:eastAsia="宋体" w:cs="宋体"/>
                <w:i w:val="0"/>
                <w:iCs w:val="0"/>
                <w:color w:val="000000"/>
                <w:sz w:val="20"/>
                <w:szCs w:val="20"/>
                <w:u w:val="none"/>
              </w:rPr>
            </w:pPr>
          </w:p>
        </w:tc>
        <w:tc>
          <w:tcPr>
            <w:tcW w:w="7905" w:type="dxa"/>
            <w:gridSpan w:val="2"/>
            <w:tcBorders>
              <w:top w:val="single" w:color="000000" w:sz="4" w:space="0"/>
              <w:left w:val="single" w:color="000000" w:sz="4" w:space="0"/>
              <w:bottom w:val="single" w:color="000000" w:sz="4" w:space="0"/>
              <w:right w:val="single" w:color="000000" w:sz="4" w:space="0"/>
            </w:tcBorders>
            <w:noWrap w:val="0"/>
            <w:vAlign w:val="center"/>
          </w:tcPr>
          <w:p w14:paraId="1933C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楼地面装饰工程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FC5B851">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6C1D48E">
            <w:pPr>
              <w:jc w:val="righ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5F30FD9">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D8DD2B1">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FFF4BAB">
            <w:pPr>
              <w:jc w:val="right"/>
              <w:rPr>
                <w:rFonts w:hint="eastAsia" w:ascii="宋体" w:hAnsi="宋体" w:eastAsia="宋体" w:cs="宋体"/>
                <w:i w:val="0"/>
                <w:iCs w:val="0"/>
                <w:color w:val="000000"/>
                <w:sz w:val="20"/>
                <w:szCs w:val="20"/>
                <w:u w:val="none"/>
              </w:rPr>
            </w:pPr>
          </w:p>
        </w:tc>
      </w:tr>
      <w:tr w14:paraId="38CD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717F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45EE4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通体大理石地面砖 800×800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FBA9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1.结合层厚度、砂浆配合比 ：20mm厚M20干混砂浆结合层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 ：通体大理石地面砖800×800×10mm（不含主材）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3.嵌缝材料种类 ：白水泥浆嵌缝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C51D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0C99D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9C685D2">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B821AC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8946AF3">
            <w:pPr>
              <w:jc w:val="right"/>
              <w:rPr>
                <w:rFonts w:hint="eastAsia" w:ascii="宋体" w:hAnsi="宋体" w:eastAsia="宋体" w:cs="宋体"/>
                <w:i w:val="0"/>
                <w:iCs w:val="0"/>
                <w:color w:val="000000"/>
                <w:sz w:val="20"/>
                <w:szCs w:val="20"/>
                <w:u w:val="none"/>
              </w:rPr>
            </w:pPr>
          </w:p>
        </w:tc>
      </w:tr>
      <w:tr w14:paraId="008C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944C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C6949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外机地面地砖铺设</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C70FC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1.外机地面地砖铺设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2.材质：通体大理石地砖（不含主材）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3.粘接层：M20干混地面砂浆 20mm厚</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077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06F33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0CB5061">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40734BD">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81ECA7D">
            <w:pPr>
              <w:jc w:val="right"/>
              <w:rPr>
                <w:rFonts w:hint="eastAsia" w:ascii="宋体" w:hAnsi="宋体" w:eastAsia="宋体" w:cs="宋体"/>
                <w:i w:val="0"/>
                <w:iCs w:val="0"/>
                <w:color w:val="000000"/>
                <w:sz w:val="20"/>
                <w:szCs w:val="20"/>
                <w:u w:val="none"/>
              </w:rPr>
            </w:pPr>
          </w:p>
        </w:tc>
      </w:tr>
      <w:tr w14:paraId="72E0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5D7B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B01EE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值班室地面自流平</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E6C31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界面剂材料种类：自流平（不含主材）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D69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8050F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FDF18A6">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E3EA91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452F8EE">
            <w:pPr>
              <w:jc w:val="right"/>
              <w:rPr>
                <w:rFonts w:hint="eastAsia" w:ascii="宋体" w:hAnsi="宋体" w:eastAsia="宋体" w:cs="宋体"/>
                <w:i w:val="0"/>
                <w:iCs w:val="0"/>
                <w:color w:val="000000"/>
                <w:sz w:val="20"/>
                <w:szCs w:val="20"/>
                <w:u w:val="none"/>
              </w:rPr>
            </w:pPr>
          </w:p>
        </w:tc>
      </w:tr>
      <w:tr w14:paraId="37EE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6EE3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5A133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40mm厚干混砂浆找平层 M20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82045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1.找平层厚度：40mm（不含主材）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2.砂浆配合比：干混砂浆M20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DC99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49429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D92D33F">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AB57878">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E461E12">
            <w:pPr>
              <w:jc w:val="right"/>
              <w:rPr>
                <w:rFonts w:hint="eastAsia" w:ascii="宋体" w:hAnsi="宋体" w:eastAsia="宋体" w:cs="宋体"/>
                <w:i w:val="0"/>
                <w:iCs w:val="0"/>
                <w:color w:val="000000"/>
                <w:sz w:val="20"/>
                <w:szCs w:val="20"/>
                <w:u w:val="none"/>
              </w:rPr>
            </w:pPr>
          </w:p>
        </w:tc>
      </w:tr>
      <w:tr w14:paraId="1014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C291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7E3E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强化木地板 12mm</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BD1F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1.面层材料品种、规格、颜色 ：面层软铺强化实木复合木地板 （不含主材）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2.具体材质、颜色、规格、品牌等技术参数根据后期业主选型确定</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E83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9DA04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821066B">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15C7A9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1DED995">
            <w:pPr>
              <w:jc w:val="right"/>
              <w:rPr>
                <w:rFonts w:hint="eastAsia" w:ascii="宋体" w:hAnsi="宋体" w:eastAsia="宋体" w:cs="宋体"/>
                <w:i w:val="0"/>
                <w:iCs w:val="0"/>
                <w:color w:val="000000"/>
                <w:sz w:val="20"/>
                <w:szCs w:val="20"/>
                <w:u w:val="none"/>
              </w:rPr>
            </w:pPr>
          </w:p>
        </w:tc>
      </w:tr>
      <w:tr w14:paraId="5BCC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284F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6B5B3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定制304不锈钢脚线（异形加工） 80mm</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0911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1.踢脚线高度：80mm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2.基层材料种类、规格：阻燃板12mm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3.面层材料品种、规格、颜色：定制304不锈钢脚线（异形加工）（不含主材）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80A0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1E5E8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F810162">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AE728E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921426F">
            <w:pPr>
              <w:jc w:val="right"/>
              <w:rPr>
                <w:rFonts w:hint="eastAsia" w:ascii="宋体" w:hAnsi="宋体" w:eastAsia="宋体" w:cs="宋体"/>
                <w:i w:val="0"/>
                <w:iCs w:val="0"/>
                <w:color w:val="000000"/>
                <w:sz w:val="20"/>
                <w:szCs w:val="20"/>
                <w:u w:val="none"/>
              </w:rPr>
            </w:pPr>
          </w:p>
        </w:tc>
      </w:tr>
      <w:tr w14:paraId="6A30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582C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319F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钛黑色不锈钢踢脚线</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5E7B7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1.踢脚线高度 ：50mm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 ：12mm厚阻燃板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3.面层材料品种、规格、颜色：1.2mm厚钛黑色不锈钢（不含主材）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AA3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F5566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742AFFC">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B218EAE">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DD3662E">
            <w:pPr>
              <w:jc w:val="right"/>
              <w:rPr>
                <w:rFonts w:hint="eastAsia" w:ascii="宋体" w:hAnsi="宋体" w:eastAsia="宋体" w:cs="宋体"/>
                <w:i w:val="0"/>
                <w:iCs w:val="0"/>
                <w:color w:val="000000"/>
                <w:sz w:val="20"/>
                <w:szCs w:val="20"/>
                <w:u w:val="none"/>
              </w:rPr>
            </w:pPr>
          </w:p>
        </w:tc>
      </w:tr>
      <w:tr w14:paraId="3354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4CC0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7250D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A301/A317办公室安装木质踢脚线</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8D7EB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1.踢脚线高度： 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 ：综合考虑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3.面层材料品种、规格、颜色：阻燃板12mm（不含主材）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394D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40518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265997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E21DCCD">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3F53356">
            <w:pPr>
              <w:jc w:val="right"/>
              <w:rPr>
                <w:rFonts w:hint="eastAsia" w:ascii="宋体" w:hAnsi="宋体" w:eastAsia="宋体" w:cs="宋体"/>
                <w:i w:val="0"/>
                <w:iCs w:val="0"/>
                <w:color w:val="000000"/>
                <w:sz w:val="20"/>
                <w:szCs w:val="20"/>
                <w:u w:val="none"/>
              </w:rPr>
            </w:pPr>
          </w:p>
        </w:tc>
      </w:tr>
      <w:tr w14:paraId="479F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54D7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C006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地面塑胶</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D2012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1.基层类型：自流平地面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2.面层：防滑橡胶板楼地面（不含主材）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3.铝合金扣条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F2B7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2E8A3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B365745">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4C31BF7">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294A9D">
            <w:pPr>
              <w:jc w:val="right"/>
              <w:rPr>
                <w:rFonts w:hint="eastAsia" w:ascii="宋体" w:hAnsi="宋体" w:eastAsia="宋体" w:cs="宋体"/>
                <w:i w:val="0"/>
                <w:iCs w:val="0"/>
                <w:color w:val="000000"/>
                <w:sz w:val="20"/>
                <w:szCs w:val="20"/>
                <w:u w:val="none"/>
              </w:rPr>
            </w:pPr>
          </w:p>
        </w:tc>
      </w:tr>
      <w:tr w14:paraId="4C76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98AAD59">
            <w:pPr>
              <w:jc w:val="center"/>
              <w:rPr>
                <w:rFonts w:hint="eastAsia" w:ascii="宋体" w:hAnsi="宋体" w:eastAsia="宋体" w:cs="宋体"/>
                <w:i w:val="0"/>
                <w:iCs w:val="0"/>
                <w:color w:val="000000"/>
                <w:sz w:val="20"/>
                <w:szCs w:val="20"/>
                <w:u w:val="none"/>
              </w:rPr>
            </w:pPr>
          </w:p>
        </w:tc>
        <w:tc>
          <w:tcPr>
            <w:tcW w:w="7905" w:type="dxa"/>
            <w:gridSpan w:val="2"/>
            <w:tcBorders>
              <w:top w:val="single" w:color="000000" w:sz="4" w:space="0"/>
              <w:left w:val="single" w:color="000000" w:sz="4" w:space="0"/>
              <w:bottom w:val="single" w:color="000000" w:sz="4" w:space="0"/>
              <w:right w:val="single" w:color="000000" w:sz="4" w:space="0"/>
            </w:tcBorders>
            <w:noWrap w:val="0"/>
            <w:vAlign w:val="center"/>
          </w:tcPr>
          <w:p w14:paraId="1BB5B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天棚工程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1E41254">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0893775">
            <w:pPr>
              <w:jc w:val="righ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50BEAD7">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FEDE13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041528">
            <w:pPr>
              <w:jc w:val="right"/>
              <w:rPr>
                <w:rFonts w:hint="eastAsia" w:ascii="宋体" w:hAnsi="宋体" w:eastAsia="宋体" w:cs="宋体"/>
                <w:i w:val="0"/>
                <w:iCs w:val="0"/>
                <w:color w:val="000000"/>
                <w:sz w:val="20"/>
                <w:szCs w:val="20"/>
                <w:u w:val="none"/>
              </w:rPr>
            </w:pPr>
          </w:p>
        </w:tc>
      </w:tr>
      <w:tr w14:paraId="660A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7FC0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65507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双层石膏板平级吊顶</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0FEC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1.基层材料种类、规格 ：双层9.5mm防水石膏板（不含主材）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5416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4F62F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CDD1D10">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C32E266">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C82FAD0">
            <w:pPr>
              <w:jc w:val="right"/>
              <w:rPr>
                <w:rFonts w:hint="eastAsia" w:ascii="宋体" w:hAnsi="宋体" w:eastAsia="宋体" w:cs="宋体"/>
                <w:i w:val="0"/>
                <w:iCs w:val="0"/>
                <w:color w:val="000000"/>
                <w:sz w:val="20"/>
                <w:szCs w:val="20"/>
                <w:u w:val="none"/>
              </w:rPr>
            </w:pPr>
          </w:p>
        </w:tc>
      </w:tr>
      <w:tr w14:paraId="5435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7D8B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A4B19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原灯槽石膏板吊顶恢复</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2143D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1.原灯槽石膏板吊顶拆除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2.灯槽石膏板吊顶恢复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3.面层腻子、乳胶漆修复（不含主材）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835E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5627C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313BD79">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5C99FC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8EAAB50">
            <w:pPr>
              <w:jc w:val="right"/>
              <w:rPr>
                <w:rFonts w:hint="eastAsia" w:ascii="宋体" w:hAnsi="宋体" w:eastAsia="宋体" w:cs="宋体"/>
                <w:i w:val="0"/>
                <w:iCs w:val="0"/>
                <w:color w:val="000000"/>
                <w:sz w:val="20"/>
                <w:szCs w:val="20"/>
                <w:u w:val="none"/>
              </w:rPr>
            </w:pPr>
          </w:p>
        </w:tc>
      </w:tr>
      <w:tr w14:paraId="3C9F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CC12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A29F0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天棚无机涂料</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A1C1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1.腻子种类： 满刮成品腻子，满挂耐碱玻纤网格布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 ：一遍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3.油漆品种、刷漆遍数 ：白色无机涂料一底两面（不含主材）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8D33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429AE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5478C9F">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8BC19D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DC474BC">
            <w:pPr>
              <w:jc w:val="right"/>
              <w:rPr>
                <w:rFonts w:hint="eastAsia" w:ascii="宋体" w:hAnsi="宋体" w:eastAsia="宋体" w:cs="宋体"/>
                <w:i w:val="0"/>
                <w:iCs w:val="0"/>
                <w:color w:val="000000"/>
                <w:sz w:val="20"/>
                <w:szCs w:val="20"/>
                <w:u w:val="none"/>
              </w:rPr>
            </w:pPr>
          </w:p>
        </w:tc>
      </w:tr>
      <w:tr w14:paraId="6047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122E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A73D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天棚乳胶漆</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3E4202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1.基层类型 ：纸面石膏板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2.腻子种类： 满刮成品腻子，满挂耐碱玻纤网格布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3.刮腻子遍数 ：一遍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4.油漆品种、刷漆遍数 ：白色乳胶漆一底两面（不含主材）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2B08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463E2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B09CBA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F3BB0D8">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1A65CCB">
            <w:pPr>
              <w:jc w:val="right"/>
              <w:rPr>
                <w:rFonts w:hint="eastAsia" w:ascii="宋体" w:hAnsi="宋体" w:eastAsia="宋体" w:cs="宋体"/>
                <w:i w:val="0"/>
                <w:iCs w:val="0"/>
                <w:color w:val="000000"/>
                <w:sz w:val="20"/>
                <w:szCs w:val="20"/>
                <w:u w:val="none"/>
              </w:rPr>
            </w:pPr>
          </w:p>
        </w:tc>
      </w:tr>
      <w:tr w14:paraId="77B3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75ED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1BBA1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铝方通吊顶</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9417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1.钢筋混凝土顶棚基层处理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2.贴100厚玻璃吸音棉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3.30（w）*100(H)*1.2铝方通吊顶，间距100mm（不含主材）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49EE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99888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10A8A1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A00C2E8">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BA0EA98">
            <w:pPr>
              <w:jc w:val="right"/>
              <w:rPr>
                <w:rFonts w:hint="eastAsia" w:ascii="宋体" w:hAnsi="宋体" w:eastAsia="宋体" w:cs="宋体"/>
                <w:i w:val="0"/>
                <w:iCs w:val="0"/>
                <w:color w:val="000000"/>
                <w:sz w:val="20"/>
                <w:szCs w:val="20"/>
                <w:u w:val="none"/>
              </w:rPr>
            </w:pPr>
          </w:p>
        </w:tc>
      </w:tr>
      <w:tr w14:paraId="04C5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F500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6AD0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矿棉板吊顶 600*600*12mm</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46112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1.装配式T形铝合金龙骨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2.防下坠矿棉板 600*600*12mm（不含主材）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CF9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A124A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841F08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3F629F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3B510BF">
            <w:pPr>
              <w:jc w:val="right"/>
              <w:rPr>
                <w:rFonts w:hint="eastAsia" w:ascii="宋体" w:hAnsi="宋体" w:eastAsia="宋体" w:cs="宋体"/>
                <w:i w:val="0"/>
                <w:iCs w:val="0"/>
                <w:color w:val="000000"/>
                <w:sz w:val="20"/>
                <w:szCs w:val="20"/>
                <w:u w:val="none"/>
              </w:rPr>
            </w:pPr>
          </w:p>
        </w:tc>
      </w:tr>
      <w:tr w14:paraId="560E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98E6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754B2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铝扣板吊顶恢复</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B636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1.铝扣板吊顶（不含主材）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2.规格材质：1.2mm厚铝合金扣板 600*600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3.龙骨类型：装配式T形龙骨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4.铝塑线边条收口</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E971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0DAD6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C657852">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4F826B6">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916B475">
            <w:pPr>
              <w:jc w:val="right"/>
              <w:rPr>
                <w:rFonts w:hint="eastAsia" w:ascii="宋体" w:hAnsi="宋体" w:eastAsia="宋体" w:cs="宋体"/>
                <w:i w:val="0"/>
                <w:iCs w:val="0"/>
                <w:color w:val="000000"/>
                <w:sz w:val="20"/>
                <w:szCs w:val="20"/>
                <w:u w:val="none"/>
              </w:rPr>
            </w:pPr>
          </w:p>
        </w:tc>
      </w:tr>
      <w:tr w14:paraId="45A2C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EB1CECB">
            <w:pPr>
              <w:jc w:val="center"/>
              <w:rPr>
                <w:rFonts w:hint="eastAsia" w:ascii="宋体" w:hAnsi="宋体" w:eastAsia="宋体" w:cs="宋体"/>
                <w:i w:val="0"/>
                <w:iCs w:val="0"/>
                <w:color w:val="000000"/>
                <w:sz w:val="20"/>
                <w:szCs w:val="20"/>
                <w:u w:val="none"/>
              </w:rPr>
            </w:pPr>
          </w:p>
        </w:tc>
        <w:tc>
          <w:tcPr>
            <w:tcW w:w="7905" w:type="dxa"/>
            <w:gridSpan w:val="2"/>
            <w:tcBorders>
              <w:top w:val="single" w:color="000000" w:sz="4" w:space="0"/>
              <w:left w:val="single" w:color="000000" w:sz="4" w:space="0"/>
              <w:bottom w:val="single" w:color="000000" w:sz="4" w:space="0"/>
              <w:right w:val="single" w:color="000000" w:sz="4" w:space="0"/>
            </w:tcBorders>
            <w:noWrap w:val="0"/>
            <w:vAlign w:val="center"/>
          </w:tcPr>
          <w:p w14:paraId="66B02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墙、柱面装饰与隔断、幕墙工程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657EEE">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435FB86">
            <w:pPr>
              <w:jc w:val="righ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9651D6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2C2137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062A5E">
            <w:pPr>
              <w:jc w:val="right"/>
              <w:rPr>
                <w:rFonts w:hint="eastAsia" w:ascii="宋体" w:hAnsi="宋体" w:eastAsia="宋体" w:cs="宋体"/>
                <w:i w:val="0"/>
                <w:iCs w:val="0"/>
                <w:color w:val="000000"/>
                <w:sz w:val="20"/>
                <w:szCs w:val="20"/>
                <w:u w:val="none"/>
              </w:rPr>
            </w:pPr>
          </w:p>
        </w:tc>
      </w:tr>
      <w:tr w14:paraId="0612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46D8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4361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轻钢龙骨石膏板隔墙</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2FDC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1.轻钢龙骨 75×50、轻钢龙骨 75×40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2.木工板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3.纸面石膏板 12mm厚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E321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F9A01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94C47DE">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5B26B76">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AECCF9F">
            <w:pPr>
              <w:jc w:val="right"/>
              <w:rPr>
                <w:rFonts w:hint="eastAsia" w:ascii="宋体" w:hAnsi="宋体" w:eastAsia="宋体" w:cs="宋体"/>
                <w:i w:val="0"/>
                <w:iCs w:val="0"/>
                <w:color w:val="000000"/>
                <w:sz w:val="20"/>
                <w:szCs w:val="20"/>
                <w:u w:val="none"/>
              </w:rPr>
            </w:pPr>
          </w:p>
        </w:tc>
      </w:tr>
      <w:tr w14:paraId="3EA8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1894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91056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新建石膏板隔断</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B09CC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1.木龙骨30mm×30mm、间距300mm×300mm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2.木工板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3.纸面石膏板 12mm厚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FD5A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BB4B3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E5D8E92">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578B7C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B5AB9BE">
            <w:pPr>
              <w:jc w:val="right"/>
              <w:rPr>
                <w:rFonts w:hint="eastAsia" w:ascii="宋体" w:hAnsi="宋体" w:eastAsia="宋体" w:cs="宋体"/>
                <w:i w:val="0"/>
                <w:iCs w:val="0"/>
                <w:color w:val="000000"/>
                <w:sz w:val="20"/>
                <w:szCs w:val="20"/>
                <w:u w:val="none"/>
              </w:rPr>
            </w:pPr>
          </w:p>
        </w:tc>
      </w:tr>
      <w:tr w14:paraId="3028B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793B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513C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新建双面石膏板隔墙</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6538F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1.轻钢龙骨 75×50、轻钢龙骨 75×40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2.木工板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4.隔音棉50mm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4.纸面石膏板 12mm厚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E804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65E67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66F7112">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857CCE7">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E859E59">
            <w:pPr>
              <w:jc w:val="right"/>
              <w:rPr>
                <w:rFonts w:hint="eastAsia" w:ascii="宋体" w:hAnsi="宋体" w:eastAsia="宋体" w:cs="宋体"/>
                <w:i w:val="0"/>
                <w:iCs w:val="0"/>
                <w:color w:val="000000"/>
                <w:sz w:val="20"/>
                <w:szCs w:val="20"/>
                <w:u w:val="none"/>
              </w:rPr>
            </w:pPr>
          </w:p>
        </w:tc>
      </w:tr>
      <w:tr w14:paraId="7AE1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2D55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F8C9A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150mm改性石膏隔墙</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CB9D7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1.砌块品种、规格、强度等级：150mm改性石膏板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2.墙体类型：石膏板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3.砂浆强度等级：干混砌筑砂浆 M20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5A38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69284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1AA1A19">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3EDC3EA">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FEC51C2">
            <w:pPr>
              <w:jc w:val="right"/>
              <w:rPr>
                <w:rFonts w:hint="eastAsia" w:ascii="宋体" w:hAnsi="宋体" w:eastAsia="宋体" w:cs="宋体"/>
                <w:i w:val="0"/>
                <w:iCs w:val="0"/>
                <w:color w:val="000000"/>
                <w:sz w:val="20"/>
                <w:szCs w:val="20"/>
                <w:u w:val="none"/>
              </w:rPr>
            </w:pPr>
          </w:p>
        </w:tc>
      </w:tr>
      <w:tr w14:paraId="04F4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3023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596C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轻质加气块砌体墙</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0ED2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1.砌块品种、规格、强度等级：轻质加气砌块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2.墙体类型：砌体内墙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3.砂浆强度等级：M20干混砌筑砂浆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D40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C0A51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A767AF6">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8CA57C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4C4158E">
            <w:pPr>
              <w:jc w:val="right"/>
              <w:rPr>
                <w:rFonts w:hint="eastAsia" w:ascii="宋体" w:hAnsi="宋体" w:eastAsia="宋体" w:cs="宋体"/>
                <w:i w:val="0"/>
                <w:iCs w:val="0"/>
                <w:color w:val="000000"/>
                <w:sz w:val="20"/>
                <w:szCs w:val="20"/>
                <w:u w:val="none"/>
              </w:rPr>
            </w:pPr>
          </w:p>
        </w:tc>
      </w:tr>
      <w:tr w14:paraId="372E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AD14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F32A2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20厚墙面抹灰</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3937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1.墙体类型：砌体墙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2.厚度、砂浆配合比：20mm厚干混抹灰砂浆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3.基层抹素水泥浆(加801胶)一道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E60D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2E4AA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9E95B66">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E00277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059C00">
            <w:pPr>
              <w:jc w:val="right"/>
              <w:rPr>
                <w:rFonts w:hint="eastAsia" w:ascii="宋体" w:hAnsi="宋体" w:eastAsia="宋体" w:cs="宋体"/>
                <w:i w:val="0"/>
                <w:iCs w:val="0"/>
                <w:color w:val="000000"/>
                <w:sz w:val="20"/>
                <w:szCs w:val="20"/>
                <w:u w:val="none"/>
              </w:rPr>
            </w:pPr>
          </w:p>
        </w:tc>
      </w:tr>
      <w:tr w14:paraId="7908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F736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E4DEF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墙面乳胶漆</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3DBF2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1.基层类型：综合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2.墙面满挂耐碱玻纤网格布，满刮成品腻子膏一遍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3.墙面白色乳胶漆一底两面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4.具体材质、规格、品牌等技术参数根据后期业主选型确定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9AF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92E8C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FED0587">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1E8D26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F531459">
            <w:pPr>
              <w:jc w:val="right"/>
              <w:rPr>
                <w:rFonts w:hint="eastAsia" w:ascii="宋体" w:hAnsi="宋体" w:eastAsia="宋体" w:cs="宋体"/>
                <w:i w:val="0"/>
                <w:iCs w:val="0"/>
                <w:color w:val="000000"/>
                <w:sz w:val="20"/>
                <w:szCs w:val="20"/>
                <w:u w:val="none"/>
              </w:rPr>
            </w:pPr>
          </w:p>
        </w:tc>
      </w:tr>
      <w:tr w14:paraId="3F97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C61F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256E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墙面无机涂料</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5BD81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1.基层类型：综合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2.墙面满挂耐碱玻纤网格布，满刮成品腻子膏一遍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3.墙面白色乳胶漆一底两面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4.具体材质、规格、品牌等技术参数根据后期业主选型确定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346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9D99D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388245C">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06EBF26">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11E7679">
            <w:pPr>
              <w:jc w:val="right"/>
              <w:rPr>
                <w:rFonts w:hint="eastAsia" w:ascii="宋体" w:hAnsi="宋体" w:eastAsia="宋体" w:cs="宋体"/>
                <w:i w:val="0"/>
                <w:iCs w:val="0"/>
                <w:color w:val="000000"/>
                <w:sz w:val="20"/>
                <w:szCs w:val="20"/>
                <w:u w:val="none"/>
              </w:rPr>
            </w:pPr>
          </w:p>
        </w:tc>
      </w:tr>
      <w:tr w14:paraId="0DF9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481B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22234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原幕墙拆除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2DEA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原幕墙拆除</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3F77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BD58F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282FD2C">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B35F7F1">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2B986B">
            <w:pPr>
              <w:jc w:val="right"/>
              <w:rPr>
                <w:rFonts w:hint="eastAsia" w:ascii="宋体" w:hAnsi="宋体" w:eastAsia="宋体" w:cs="宋体"/>
                <w:i w:val="0"/>
                <w:iCs w:val="0"/>
                <w:color w:val="000000"/>
                <w:sz w:val="20"/>
                <w:szCs w:val="20"/>
                <w:u w:val="none"/>
              </w:rPr>
            </w:pPr>
          </w:p>
        </w:tc>
      </w:tr>
      <w:tr w14:paraId="3DFC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F184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EFD11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幕墙石膏板隔墙封堵</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1F06D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1.幕墙石膏板隔墙封堵（不含主材）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2.基层龙骨：30*30木龙骨间距300*300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3.基层：阻燃板 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4.面层：纸面石膏板 12mm厚</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3F0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D7C46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3D7A6BD">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EFAEEA7">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48FCDA">
            <w:pPr>
              <w:jc w:val="right"/>
              <w:rPr>
                <w:rFonts w:hint="eastAsia" w:ascii="宋体" w:hAnsi="宋体" w:eastAsia="宋体" w:cs="宋体"/>
                <w:i w:val="0"/>
                <w:iCs w:val="0"/>
                <w:color w:val="000000"/>
                <w:sz w:val="20"/>
                <w:szCs w:val="20"/>
                <w:u w:val="none"/>
              </w:rPr>
            </w:pPr>
          </w:p>
        </w:tc>
      </w:tr>
      <w:tr w14:paraId="2B54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5DB2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AA30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油漆墙板 12mm</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5E7DE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1.木龙骨30mm×30mm、间距300mm×300mm，防火涂料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2.阻燃板12mm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3.油漆墙板 12mm厚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8252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4BB36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F219311">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86B5D2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A0DDD67">
            <w:pPr>
              <w:jc w:val="right"/>
              <w:rPr>
                <w:rFonts w:hint="eastAsia" w:ascii="宋体" w:hAnsi="宋体" w:eastAsia="宋体" w:cs="宋体"/>
                <w:i w:val="0"/>
                <w:iCs w:val="0"/>
                <w:color w:val="000000"/>
                <w:sz w:val="20"/>
                <w:szCs w:val="20"/>
                <w:u w:val="none"/>
              </w:rPr>
            </w:pPr>
          </w:p>
        </w:tc>
      </w:tr>
      <w:tr w14:paraId="7B95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D3BD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5782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硬包基层</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319B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1.硬包基层：木龙骨30mm×30mm、间距300mm×300mm，防火涂料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2.阻燃板12mm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56A4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4D06C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691617A">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533758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4FB5C7B">
            <w:pPr>
              <w:jc w:val="right"/>
              <w:rPr>
                <w:rFonts w:hint="eastAsia" w:ascii="宋体" w:hAnsi="宋体" w:eastAsia="宋体" w:cs="宋体"/>
                <w:i w:val="0"/>
                <w:iCs w:val="0"/>
                <w:color w:val="000000"/>
                <w:sz w:val="20"/>
                <w:szCs w:val="20"/>
                <w:u w:val="none"/>
              </w:rPr>
            </w:pPr>
          </w:p>
        </w:tc>
      </w:tr>
      <w:tr w14:paraId="7B6BA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6CCF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32BDB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墙面硬包</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813F8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1.墙面装饰板：雪弗板 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2.高档布艺面层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C5C8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84B97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CB4BB7D">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C59563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A9931C1">
            <w:pPr>
              <w:jc w:val="right"/>
              <w:rPr>
                <w:rFonts w:hint="eastAsia" w:ascii="宋体" w:hAnsi="宋体" w:eastAsia="宋体" w:cs="宋体"/>
                <w:i w:val="0"/>
                <w:iCs w:val="0"/>
                <w:color w:val="000000"/>
                <w:sz w:val="20"/>
                <w:szCs w:val="20"/>
                <w:u w:val="none"/>
              </w:rPr>
            </w:pPr>
          </w:p>
        </w:tc>
      </w:tr>
      <w:tr w14:paraId="6F9E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9F36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578F6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铝合金风口 300*300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7917F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1.铝合金风口（不含主材）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2.规格：300*300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822E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4470A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C807137">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4985C7C">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4024760">
            <w:pPr>
              <w:jc w:val="right"/>
              <w:rPr>
                <w:rFonts w:hint="eastAsia" w:ascii="宋体" w:hAnsi="宋体" w:eastAsia="宋体" w:cs="宋体"/>
                <w:i w:val="0"/>
                <w:iCs w:val="0"/>
                <w:color w:val="000000"/>
                <w:sz w:val="20"/>
                <w:szCs w:val="20"/>
                <w:u w:val="none"/>
              </w:rPr>
            </w:pPr>
          </w:p>
        </w:tc>
      </w:tr>
      <w:tr w14:paraId="2228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9054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709F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门洞、过道乳胶漆修补</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9E73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1.基层类型：综合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2.墙面满挂耐碱玻纤网格布，满刮成品腻子膏一遍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3.墙面白色乳胶漆一底两面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4.具体材质、规格、品牌等技术参数根据后期业主选型确定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3A6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6118D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9A81776">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1FFF4C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9801784">
            <w:pPr>
              <w:jc w:val="right"/>
              <w:rPr>
                <w:rFonts w:hint="eastAsia" w:ascii="宋体" w:hAnsi="宋体" w:eastAsia="宋体" w:cs="宋体"/>
                <w:i w:val="0"/>
                <w:iCs w:val="0"/>
                <w:color w:val="000000"/>
                <w:sz w:val="20"/>
                <w:szCs w:val="20"/>
                <w:u w:val="none"/>
              </w:rPr>
            </w:pPr>
          </w:p>
        </w:tc>
      </w:tr>
      <w:tr w14:paraId="5BE8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96E84A9">
            <w:pPr>
              <w:jc w:val="center"/>
              <w:rPr>
                <w:rFonts w:hint="eastAsia" w:ascii="宋体" w:hAnsi="宋体" w:eastAsia="宋体" w:cs="宋体"/>
                <w:i w:val="0"/>
                <w:iCs w:val="0"/>
                <w:color w:val="000000"/>
                <w:sz w:val="20"/>
                <w:szCs w:val="20"/>
                <w:u w:val="none"/>
              </w:rPr>
            </w:pPr>
          </w:p>
        </w:tc>
        <w:tc>
          <w:tcPr>
            <w:tcW w:w="7905" w:type="dxa"/>
            <w:gridSpan w:val="2"/>
            <w:tcBorders>
              <w:top w:val="single" w:color="000000" w:sz="4" w:space="0"/>
              <w:left w:val="single" w:color="000000" w:sz="4" w:space="0"/>
              <w:bottom w:val="single" w:color="000000" w:sz="4" w:space="0"/>
              <w:right w:val="single" w:color="000000" w:sz="4" w:space="0"/>
            </w:tcBorders>
            <w:noWrap w:val="0"/>
            <w:vAlign w:val="center"/>
          </w:tcPr>
          <w:p w14:paraId="632FF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拆除工程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37EB05B">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7AD579E">
            <w:pPr>
              <w:jc w:val="righ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4F04B07">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CCF6AED">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52A55F9">
            <w:pPr>
              <w:jc w:val="right"/>
              <w:rPr>
                <w:rFonts w:hint="eastAsia" w:ascii="宋体" w:hAnsi="宋体" w:eastAsia="宋体" w:cs="宋体"/>
                <w:i w:val="0"/>
                <w:iCs w:val="0"/>
                <w:color w:val="000000"/>
                <w:sz w:val="20"/>
                <w:szCs w:val="20"/>
                <w:u w:val="none"/>
              </w:rPr>
            </w:pPr>
          </w:p>
        </w:tc>
      </w:tr>
      <w:tr w14:paraId="3AF5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364C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F55D7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栏杆拆除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B7A4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栏杆拆除</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15D8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AFB21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5C2F0A2">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49EFA28">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45EB1D1">
            <w:pPr>
              <w:jc w:val="right"/>
              <w:rPr>
                <w:rFonts w:hint="eastAsia" w:ascii="宋体" w:hAnsi="宋体" w:eastAsia="宋体" w:cs="宋体"/>
                <w:i w:val="0"/>
                <w:iCs w:val="0"/>
                <w:color w:val="000000"/>
                <w:sz w:val="20"/>
                <w:szCs w:val="20"/>
                <w:u w:val="none"/>
              </w:rPr>
            </w:pPr>
          </w:p>
        </w:tc>
      </w:tr>
      <w:tr w14:paraId="46C3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30EC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B2BBC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木门拆除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3D392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8F1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7CDE7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83A1D5B">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50A8A37">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76D95BF">
            <w:pPr>
              <w:jc w:val="right"/>
              <w:rPr>
                <w:rFonts w:hint="eastAsia" w:ascii="宋体" w:hAnsi="宋体" w:eastAsia="宋体" w:cs="宋体"/>
                <w:i w:val="0"/>
                <w:iCs w:val="0"/>
                <w:color w:val="000000"/>
                <w:sz w:val="20"/>
                <w:szCs w:val="20"/>
                <w:u w:val="none"/>
              </w:rPr>
            </w:pPr>
          </w:p>
        </w:tc>
      </w:tr>
      <w:tr w14:paraId="6CAB9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6B07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DBB58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轻体砖墙拆除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5676D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7CA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53CA9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7951274">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50215E1">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970D93B">
            <w:pPr>
              <w:jc w:val="right"/>
              <w:rPr>
                <w:rFonts w:hint="eastAsia" w:ascii="宋体" w:hAnsi="宋体" w:eastAsia="宋体" w:cs="宋体"/>
                <w:i w:val="0"/>
                <w:iCs w:val="0"/>
                <w:color w:val="000000"/>
                <w:sz w:val="20"/>
                <w:szCs w:val="20"/>
                <w:u w:val="none"/>
              </w:rPr>
            </w:pPr>
          </w:p>
        </w:tc>
      </w:tr>
      <w:tr w14:paraId="62DA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31FE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4DFD6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石膏板隔墙拆除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10E2D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B8A3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10BA7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BD577F1">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809EF8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2F4B416">
            <w:pPr>
              <w:jc w:val="right"/>
              <w:rPr>
                <w:rFonts w:hint="eastAsia" w:ascii="宋体" w:hAnsi="宋体" w:eastAsia="宋体" w:cs="宋体"/>
                <w:i w:val="0"/>
                <w:iCs w:val="0"/>
                <w:color w:val="000000"/>
                <w:sz w:val="20"/>
                <w:szCs w:val="20"/>
                <w:u w:val="none"/>
              </w:rPr>
            </w:pPr>
          </w:p>
        </w:tc>
      </w:tr>
      <w:tr w14:paraId="2614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775C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EFCD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扣板、矿棉板、铝扣板吊顶拆除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05209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FD7F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3DB68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5548C2D">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DC6F42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60DB901">
            <w:pPr>
              <w:jc w:val="right"/>
              <w:rPr>
                <w:rFonts w:hint="eastAsia" w:ascii="宋体" w:hAnsi="宋体" w:eastAsia="宋体" w:cs="宋体"/>
                <w:i w:val="0"/>
                <w:iCs w:val="0"/>
                <w:color w:val="000000"/>
                <w:sz w:val="20"/>
                <w:szCs w:val="20"/>
                <w:u w:val="none"/>
              </w:rPr>
            </w:pPr>
          </w:p>
        </w:tc>
      </w:tr>
      <w:tr w14:paraId="15B2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D2DF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76EA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拆除格子灯</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E9A8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7D9A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A02AF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A5D399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E7C5EB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8BE064">
            <w:pPr>
              <w:jc w:val="right"/>
              <w:rPr>
                <w:rFonts w:hint="eastAsia" w:ascii="宋体" w:hAnsi="宋体" w:eastAsia="宋体" w:cs="宋体"/>
                <w:i w:val="0"/>
                <w:iCs w:val="0"/>
                <w:color w:val="000000"/>
                <w:sz w:val="20"/>
                <w:szCs w:val="20"/>
                <w:u w:val="none"/>
              </w:rPr>
            </w:pPr>
          </w:p>
        </w:tc>
      </w:tr>
      <w:tr w14:paraId="0251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C9F8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FA8BA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硬包拆除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2655F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B869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18741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DC62C4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118968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8E714C">
            <w:pPr>
              <w:jc w:val="right"/>
              <w:rPr>
                <w:rFonts w:hint="eastAsia" w:ascii="宋体" w:hAnsi="宋体" w:eastAsia="宋体" w:cs="宋体"/>
                <w:i w:val="0"/>
                <w:iCs w:val="0"/>
                <w:color w:val="000000"/>
                <w:sz w:val="20"/>
                <w:szCs w:val="20"/>
                <w:u w:val="none"/>
              </w:rPr>
            </w:pPr>
          </w:p>
        </w:tc>
      </w:tr>
      <w:tr w14:paraId="617D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B9D9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414B6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原有吊柜拆除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7B0DF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F14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A6DD7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D553767">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09E398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AFE217D">
            <w:pPr>
              <w:jc w:val="right"/>
              <w:rPr>
                <w:rFonts w:hint="eastAsia" w:ascii="宋体" w:hAnsi="宋体" w:eastAsia="宋体" w:cs="宋体"/>
                <w:i w:val="0"/>
                <w:iCs w:val="0"/>
                <w:color w:val="000000"/>
                <w:sz w:val="20"/>
                <w:szCs w:val="20"/>
                <w:u w:val="none"/>
              </w:rPr>
            </w:pPr>
          </w:p>
        </w:tc>
      </w:tr>
      <w:tr w14:paraId="5C54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4D00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2F78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防盗门拆除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F3FDF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0D4B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2E248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756AC29">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DBE098A">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E6CBC1F">
            <w:pPr>
              <w:jc w:val="right"/>
              <w:rPr>
                <w:rFonts w:hint="eastAsia" w:ascii="宋体" w:hAnsi="宋体" w:eastAsia="宋体" w:cs="宋体"/>
                <w:i w:val="0"/>
                <w:iCs w:val="0"/>
                <w:color w:val="000000"/>
                <w:sz w:val="20"/>
                <w:szCs w:val="20"/>
                <w:u w:val="none"/>
              </w:rPr>
            </w:pPr>
          </w:p>
        </w:tc>
      </w:tr>
      <w:tr w14:paraId="60A4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7F06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09CE0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门楣拆除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BD2E8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9551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2BE2E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8A6693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0B9492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D1C49FE">
            <w:pPr>
              <w:jc w:val="right"/>
              <w:rPr>
                <w:rFonts w:hint="eastAsia" w:ascii="宋体" w:hAnsi="宋体" w:eastAsia="宋体" w:cs="宋体"/>
                <w:i w:val="0"/>
                <w:iCs w:val="0"/>
                <w:color w:val="000000"/>
                <w:sz w:val="20"/>
                <w:szCs w:val="20"/>
                <w:u w:val="none"/>
              </w:rPr>
            </w:pPr>
          </w:p>
        </w:tc>
      </w:tr>
      <w:tr w14:paraId="4F88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0931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9EAA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门套拆除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F975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D37E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645C2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C8477E4">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112F0C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4D1A320">
            <w:pPr>
              <w:jc w:val="right"/>
              <w:rPr>
                <w:rFonts w:hint="eastAsia" w:ascii="宋体" w:hAnsi="宋体" w:eastAsia="宋体" w:cs="宋体"/>
                <w:i w:val="0"/>
                <w:iCs w:val="0"/>
                <w:color w:val="000000"/>
                <w:sz w:val="20"/>
                <w:szCs w:val="20"/>
                <w:u w:val="none"/>
              </w:rPr>
            </w:pPr>
          </w:p>
        </w:tc>
      </w:tr>
      <w:tr w14:paraId="4A52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1252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CE835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木制玻璃隔断拆除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1A08A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65D5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70FC9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E5959B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01902C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C6633B">
            <w:pPr>
              <w:jc w:val="right"/>
              <w:rPr>
                <w:rFonts w:hint="eastAsia" w:ascii="宋体" w:hAnsi="宋体" w:eastAsia="宋体" w:cs="宋体"/>
                <w:i w:val="0"/>
                <w:iCs w:val="0"/>
                <w:color w:val="000000"/>
                <w:sz w:val="20"/>
                <w:szCs w:val="20"/>
                <w:u w:val="none"/>
              </w:rPr>
            </w:pPr>
          </w:p>
        </w:tc>
      </w:tr>
      <w:tr w14:paraId="3C5C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CF9F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FBAB2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原灯具拆除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15B7C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B22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C83B2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9BDB622">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47C7BC">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EF5B8FC">
            <w:pPr>
              <w:jc w:val="right"/>
              <w:rPr>
                <w:rFonts w:hint="eastAsia" w:ascii="宋体" w:hAnsi="宋体" w:eastAsia="宋体" w:cs="宋体"/>
                <w:i w:val="0"/>
                <w:iCs w:val="0"/>
                <w:color w:val="000000"/>
                <w:sz w:val="20"/>
                <w:szCs w:val="20"/>
                <w:u w:val="none"/>
              </w:rPr>
            </w:pPr>
          </w:p>
        </w:tc>
      </w:tr>
      <w:tr w14:paraId="1108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2626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BA98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原灯孔基层修补</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C3329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BAE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82F3F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38B6429">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A54F8EB">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6F9E7F4">
            <w:pPr>
              <w:jc w:val="right"/>
              <w:rPr>
                <w:rFonts w:hint="eastAsia" w:ascii="宋体" w:hAnsi="宋体" w:eastAsia="宋体" w:cs="宋体"/>
                <w:i w:val="0"/>
                <w:iCs w:val="0"/>
                <w:color w:val="000000"/>
                <w:sz w:val="20"/>
                <w:szCs w:val="20"/>
                <w:u w:val="none"/>
              </w:rPr>
            </w:pPr>
          </w:p>
        </w:tc>
      </w:tr>
      <w:tr w14:paraId="0C24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4589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BA25F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原灯膜灯管拆除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48886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AFD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B1243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3B8BD95">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C48EA4B">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DFB7971">
            <w:pPr>
              <w:jc w:val="right"/>
              <w:rPr>
                <w:rFonts w:hint="eastAsia" w:ascii="宋体" w:hAnsi="宋体" w:eastAsia="宋体" w:cs="宋体"/>
                <w:i w:val="0"/>
                <w:iCs w:val="0"/>
                <w:color w:val="000000"/>
                <w:sz w:val="20"/>
                <w:szCs w:val="20"/>
                <w:u w:val="none"/>
              </w:rPr>
            </w:pPr>
          </w:p>
        </w:tc>
      </w:tr>
      <w:tr w14:paraId="79F8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B3567AF">
            <w:pPr>
              <w:jc w:val="center"/>
              <w:rPr>
                <w:rFonts w:hint="eastAsia" w:ascii="宋体" w:hAnsi="宋体" w:eastAsia="宋体" w:cs="宋体"/>
                <w:i w:val="0"/>
                <w:iCs w:val="0"/>
                <w:color w:val="000000"/>
                <w:sz w:val="20"/>
                <w:szCs w:val="20"/>
                <w:u w:val="none"/>
              </w:rPr>
            </w:pPr>
          </w:p>
        </w:tc>
        <w:tc>
          <w:tcPr>
            <w:tcW w:w="7905" w:type="dxa"/>
            <w:gridSpan w:val="2"/>
            <w:tcBorders>
              <w:top w:val="single" w:color="000000" w:sz="4" w:space="0"/>
              <w:left w:val="single" w:color="000000" w:sz="4" w:space="0"/>
              <w:bottom w:val="single" w:color="000000" w:sz="4" w:space="0"/>
              <w:right w:val="single" w:color="000000" w:sz="4" w:space="0"/>
            </w:tcBorders>
            <w:noWrap w:val="0"/>
            <w:vAlign w:val="center"/>
          </w:tcPr>
          <w:p w14:paraId="2C33F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其他装饰工程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3205273">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5C67F00">
            <w:pPr>
              <w:jc w:val="righ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AE150A6">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26DC41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7E1A114">
            <w:pPr>
              <w:jc w:val="right"/>
              <w:rPr>
                <w:rFonts w:hint="eastAsia" w:ascii="宋体" w:hAnsi="宋体" w:eastAsia="宋体" w:cs="宋体"/>
                <w:i w:val="0"/>
                <w:iCs w:val="0"/>
                <w:color w:val="000000"/>
                <w:sz w:val="20"/>
                <w:szCs w:val="20"/>
                <w:u w:val="none"/>
              </w:rPr>
            </w:pPr>
          </w:p>
        </w:tc>
      </w:tr>
      <w:tr w14:paraId="77A0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8939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960DE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定制异形地柜600厚</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76512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1.定制地柜 （不含主材）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2.材料种类、规格：12厚木板定制地柜，304不锈钢台面及人造石台面综合考虑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3.五金种类、规格：304不锈钢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4.尺寸：600*800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38E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85D16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7960132">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E6F7B9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BE5CF1A">
            <w:pPr>
              <w:jc w:val="right"/>
              <w:rPr>
                <w:rFonts w:hint="eastAsia" w:ascii="宋体" w:hAnsi="宋体" w:eastAsia="宋体" w:cs="宋体"/>
                <w:i w:val="0"/>
                <w:iCs w:val="0"/>
                <w:color w:val="000000"/>
                <w:sz w:val="20"/>
                <w:szCs w:val="20"/>
                <w:u w:val="none"/>
              </w:rPr>
            </w:pPr>
          </w:p>
        </w:tc>
      </w:tr>
      <w:tr w14:paraId="04F9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1A6C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2FD8B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定制异形地柜725厚</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9961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1.定制地柜 （不含主材）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2.材料种类、规格：12厚木板定制地柜，304不锈钢台面及人造石台面综合考虑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3.五金种类、规格：304不锈钢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4.尺寸：定制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C00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F2103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E60BB61">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FCAEA1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44407E1">
            <w:pPr>
              <w:jc w:val="right"/>
              <w:rPr>
                <w:rFonts w:hint="eastAsia" w:ascii="宋体" w:hAnsi="宋体" w:eastAsia="宋体" w:cs="宋体"/>
                <w:i w:val="0"/>
                <w:iCs w:val="0"/>
                <w:color w:val="000000"/>
                <w:sz w:val="20"/>
                <w:szCs w:val="20"/>
                <w:u w:val="none"/>
              </w:rPr>
            </w:pPr>
          </w:p>
        </w:tc>
      </w:tr>
      <w:tr w14:paraId="6E59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E480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15BB4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定制展示柜</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616DA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定制展示柜（不含主材）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1536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D0184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3212739">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22E9C8B">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8E8CDAC">
            <w:pPr>
              <w:jc w:val="right"/>
              <w:rPr>
                <w:rFonts w:hint="eastAsia" w:ascii="宋体" w:hAnsi="宋体" w:eastAsia="宋体" w:cs="宋体"/>
                <w:i w:val="0"/>
                <w:iCs w:val="0"/>
                <w:color w:val="000000"/>
                <w:sz w:val="20"/>
                <w:szCs w:val="20"/>
                <w:u w:val="none"/>
              </w:rPr>
            </w:pPr>
          </w:p>
        </w:tc>
      </w:tr>
      <w:tr w14:paraId="1E2F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AB12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89795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定制转角书桌</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92F59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定制转角书桌（不含主材）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6ED1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E97AA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87EA2D1">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AC740A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65F0F33">
            <w:pPr>
              <w:jc w:val="right"/>
              <w:rPr>
                <w:rFonts w:hint="eastAsia" w:ascii="宋体" w:hAnsi="宋体" w:eastAsia="宋体" w:cs="宋体"/>
                <w:i w:val="0"/>
                <w:iCs w:val="0"/>
                <w:color w:val="000000"/>
                <w:sz w:val="20"/>
                <w:szCs w:val="20"/>
                <w:u w:val="none"/>
              </w:rPr>
            </w:pPr>
          </w:p>
        </w:tc>
      </w:tr>
      <w:tr w14:paraId="1587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249A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35911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定制装饰柜</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E42B3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定制装饰柜（不含主材）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E8C6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EF63C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CC4E170">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55C550E">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0419F22">
            <w:pPr>
              <w:jc w:val="right"/>
              <w:rPr>
                <w:rFonts w:hint="eastAsia" w:ascii="宋体" w:hAnsi="宋体" w:eastAsia="宋体" w:cs="宋体"/>
                <w:i w:val="0"/>
                <w:iCs w:val="0"/>
                <w:color w:val="000000"/>
                <w:sz w:val="20"/>
                <w:szCs w:val="20"/>
                <w:u w:val="none"/>
              </w:rPr>
            </w:pPr>
          </w:p>
        </w:tc>
      </w:tr>
      <w:tr w14:paraId="3DCC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15AD815">
            <w:pPr>
              <w:jc w:val="center"/>
              <w:rPr>
                <w:rFonts w:hint="eastAsia" w:ascii="宋体" w:hAnsi="宋体" w:eastAsia="宋体" w:cs="宋体"/>
                <w:i w:val="0"/>
                <w:iCs w:val="0"/>
                <w:color w:val="000000"/>
                <w:sz w:val="20"/>
                <w:szCs w:val="20"/>
                <w:u w:val="none"/>
              </w:rPr>
            </w:pPr>
          </w:p>
        </w:tc>
        <w:tc>
          <w:tcPr>
            <w:tcW w:w="7905" w:type="dxa"/>
            <w:gridSpan w:val="2"/>
            <w:tcBorders>
              <w:top w:val="single" w:color="000000" w:sz="4" w:space="0"/>
              <w:left w:val="single" w:color="000000" w:sz="4" w:space="0"/>
              <w:bottom w:val="single" w:color="000000" w:sz="4" w:space="0"/>
              <w:right w:val="single" w:color="000000" w:sz="4" w:space="0"/>
            </w:tcBorders>
            <w:noWrap w:val="0"/>
            <w:vAlign w:val="center"/>
          </w:tcPr>
          <w:p w14:paraId="1DF4D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D3DCD4F">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F6527A1">
            <w:pPr>
              <w:jc w:val="righ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6B168F4">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8F32041">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AAFA4D6">
            <w:pPr>
              <w:jc w:val="right"/>
              <w:rPr>
                <w:rFonts w:hint="eastAsia" w:ascii="宋体" w:hAnsi="宋体" w:eastAsia="宋体" w:cs="宋体"/>
                <w:i w:val="0"/>
                <w:iCs w:val="0"/>
                <w:color w:val="000000"/>
                <w:sz w:val="20"/>
                <w:szCs w:val="20"/>
                <w:u w:val="none"/>
              </w:rPr>
            </w:pPr>
          </w:p>
        </w:tc>
      </w:tr>
      <w:tr w14:paraId="1908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B7AE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BCEC0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不锈钢纸巾盒(带手机架)</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DDCA5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不锈钢纸巾盒（不含主材）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1E59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DF2AC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FA040D7">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D1AC888">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78E72A6">
            <w:pPr>
              <w:jc w:val="right"/>
              <w:rPr>
                <w:rFonts w:hint="eastAsia" w:ascii="宋体" w:hAnsi="宋体" w:eastAsia="宋体" w:cs="宋体"/>
                <w:i w:val="0"/>
                <w:iCs w:val="0"/>
                <w:color w:val="000000"/>
                <w:sz w:val="20"/>
                <w:szCs w:val="20"/>
                <w:u w:val="none"/>
              </w:rPr>
            </w:pPr>
          </w:p>
        </w:tc>
      </w:tr>
      <w:tr w14:paraId="7547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E6F4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97AB9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会议室成品保护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C3E3D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会议室成品保护</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C72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1F4EC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52AEFF5">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8DBD35D">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94C62AB">
            <w:pPr>
              <w:jc w:val="right"/>
              <w:rPr>
                <w:rFonts w:hint="eastAsia" w:ascii="宋体" w:hAnsi="宋体" w:eastAsia="宋体" w:cs="宋体"/>
                <w:i w:val="0"/>
                <w:iCs w:val="0"/>
                <w:color w:val="000000"/>
                <w:sz w:val="20"/>
                <w:szCs w:val="20"/>
                <w:u w:val="none"/>
              </w:rPr>
            </w:pPr>
          </w:p>
        </w:tc>
      </w:tr>
      <w:tr w14:paraId="40CB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3CE2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12B88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1楼过道维修</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F34A9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1楼过道维修（不含主材）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437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AA90B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077B7CF">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0DACB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45E8B65">
            <w:pPr>
              <w:jc w:val="right"/>
              <w:rPr>
                <w:rFonts w:hint="eastAsia" w:ascii="宋体" w:hAnsi="宋体" w:eastAsia="宋体" w:cs="宋体"/>
                <w:i w:val="0"/>
                <w:iCs w:val="0"/>
                <w:color w:val="000000"/>
                <w:sz w:val="20"/>
                <w:szCs w:val="20"/>
                <w:u w:val="none"/>
              </w:rPr>
            </w:pPr>
          </w:p>
        </w:tc>
      </w:tr>
      <w:tr w14:paraId="0499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D5BF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3A0C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石膏板吊顶开检修口</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3C979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1.石膏板吊顶开检修口（不含主材）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2.检修口尺寸：600*600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3.包含开口、检修口盖板制作等人工费用综合考虑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0AAE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AE269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833347F">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BA6EC6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E105B05">
            <w:pPr>
              <w:jc w:val="right"/>
              <w:rPr>
                <w:rFonts w:hint="eastAsia" w:ascii="宋体" w:hAnsi="宋体" w:eastAsia="宋体" w:cs="宋体"/>
                <w:i w:val="0"/>
                <w:iCs w:val="0"/>
                <w:color w:val="000000"/>
                <w:sz w:val="20"/>
                <w:szCs w:val="20"/>
                <w:u w:val="none"/>
              </w:rPr>
            </w:pPr>
          </w:p>
        </w:tc>
      </w:tr>
      <w:tr w14:paraId="1EE8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3DF2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CEAD0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甲醛治理及检测</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96A5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1.完工后室内甲醛治理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2.甲醛处置后需检测合格后移交</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64C2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D2117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75A112D">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09D5F3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18834EC">
            <w:pPr>
              <w:jc w:val="right"/>
              <w:rPr>
                <w:rFonts w:hint="eastAsia" w:ascii="宋体" w:hAnsi="宋体" w:eastAsia="宋体" w:cs="宋体"/>
                <w:i w:val="0"/>
                <w:iCs w:val="0"/>
                <w:color w:val="000000"/>
                <w:sz w:val="20"/>
                <w:szCs w:val="20"/>
                <w:u w:val="none"/>
              </w:rPr>
            </w:pPr>
          </w:p>
        </w:tc>
      </w:tr>
      <w:tr w14:paraId="7750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3464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2A98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成品保护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4BD0E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1.施工期间原办公区内其他设施成品保护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2.完工后相应设施恢复</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C0F5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AEEE9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793.7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EB99337">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9894EBA">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AA78969">
            <w:pPr>
              <w:jc w:val="right"/>
              <w:rPr>
                <w:rFonts w:hint="eastAsia" w:ascii="宋体" w:hAnsi="宋体" w:eastAsia="宋体" w:cs="宋体"/>
                <w:i w:val="0"/>
                <w:iCs w:val="0"/>
                <w:color w:val="000000"/>
                <w:sz w:val="20"/>
                <w:szCs w:val="20"/>
                <w:u w:val="none"/>
              </w:rPr>
            </w:pPr>
          </w:p>
        </w:tc>
      </w:tr>
      <w:tr w14:paraId="0978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1334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BABD7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施工期间日常清洁及完工保洁</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5ED79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1.施工期间日常清洁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2.完工保洁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2AEB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27CFA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4C9E27C">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6079C6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F7959D4">
            <w:pPr>
              <w:jc w:val="right"/>
              <w:rPr>
                <w:rFonts w:hint="eastAsia" w:ascii="宋体" w:hAnsi="宋体" w:eastAsia="宋体" w:cs="宋体"/>
                <w:i w:val="0"/>
                <w:iCs w:val="0"/>
                <w:color w:val="000000"/>
                <w:sz w:val="20"/>
                <w:szCs w:val="20"/>
                <w:u w:val="none"/>
              </w:rPr>
            </w:pPr>
          </w:p>
        </w:tc>
      </w:tr>
      <w:tr w14:paraId="21E1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C386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52CE0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建渣清理及搬运</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6DB6B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1.建渣清理搬运至集中位置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2.建渣统一搬运下楼装车</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E929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039D0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0D49C8F">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8B4BA3D">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651FC95">
            <w:pPr>
              <w:jc w:val="right"/>
              <w:rPr>
                <w:rFonts w:hint="eastAsia" w:ascii="宋体" w:hAnsi="宋体" w:eastAsia="宋体" w:cs="宋体"/>
                <w:i w:val="0"/>
                <w:iCs w:val="0"/>
                <w:color w:val="000000"/>
                <w:sz w:val="20"/>
                <w:szCs w:val="20"/>
                <w:u w:val="none"/>
              </w:rPr>
            </w:pPr>
          </w:p>
        </w:tc>
      </w:tr>
      <w:tr w14:paraId="7923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59DC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69CC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现场家具搬迁</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E0E54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1.原现场办公家具搬运至指定区域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2.完工后办公家具搬运回原位</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8AB5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6135F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65E46D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F9BF24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9B3545E">
            <w:pPr>
              <w:jc w:val="right"/>
              <w:rPr>
                <w:rFonts w:hint="eastAsia" w:ascii="宋体" w:hAnsi="宋体" w:eastAsia="宋体" w:cs="宋体"/>
                <w:i w:val="0"/>
                <w:iCs w:val="0"/>
                <w:color w:val="000000"/>
                <w:sz w:val="20"/>
                <w:szCs w:val="20"/>
                <w:u w:val="none"/>
              </w:rPr>
            </w:pPr>
          </w:p>
        </w:tc>
      </w:tr>
      <w:tr w14:paraId="342E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3084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7E8C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A301/A307墙面修补</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3B7CB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1.办公室墙面零星修补（不含主材）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2.包括墙面腻子、面漆等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3.墙面颜色同原墙面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EEB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221EF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C4B9919">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035522C">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3CD3F7">
            <w:pPr>
              <w:jc w:val="right"/>
              <w:rPr>
                <w:rFonts w:hint="eastAsia" w:ascii="宋体" w:hAnsi="宋体" w:eastAsia="宋体" w:cs="宋体"/>
                <w:i w:val="0"/>
                <w:iCs w:val="0"/>
                <w:color w:val="000000"/>
                <w:sz w:val="20"/>
                <w:szCs w:val="20"/>
                <w:u w:val="none"/>
              </w:rPr>
            </w:pPr>
          </w:p>
        </w:tc>
      </w:tr>
      <w:tr w14:paraId="3F38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DD3C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05760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过道修补乳胶漆</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245E7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1.A102会议室过道修补乳胶漆（不含主材）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2.包括墙面腻子、面漆等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3.墙面颜色同原墙面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4B7C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0A4BC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D86326C">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819FBC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F07B10">
            <w:pPr>
              <w:jc w:val="right"/>
              <w:rPr>
                <w:rFonts w:hint="eastAsia" w:ascii="宋体" w:hAnsi="宋体" w:eastAsia="宋体" w:cs="宋体"/>
                <w:i w:val="0"/>
                <w:iCs w:val="0"/>
                <w:color w:val="000000"/>
                <w:sz w:val="20"/>
                <w:szCs w:val="20"/>
                <w:u w:val="none"/>
              </w:rPr>
            </w:pPr>
          </w:p>
        </w:tc>
      </w:tr>
      <w:tr w14:paraId="4FED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ECCC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EE7FE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过梁加固及门边零星修补</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851EF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1.过梁加固及门边零星修补（不含主材）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2.包括墙面抹灰、腻子、面漆等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3.墙面颜色同原墙面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E163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84D41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1AD40C4">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63CD6EC">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055CE1E">
            <w:pPr>
              <w:jc w:val="right"/>
              <w:rPr>
                <w:rFonts w:hint="eastAsia" w:ascii="宋体" w:hAnsi="宋体" w:eastAsia="宋体" w:cs="宋体"/>
                <w:i w:val="0"/>
                <w:iCs w:val="0"/>
                <w:color w:val="000000"/>
                <w:sz w:val="20"/>
                <w:szCs w:val="20"/>
                <w:u w:val="none"/>
              </w:rPr>
            </w:pPr>
          </w:p>
        </w:tc>
      </w:tr>
      <w:tr w14:paraId="5E87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8487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2B62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顶面乳胶漆修补</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AFE7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1.顶面乳胶漆修补（不含主材）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2.包括腻子、面漆等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3.乳胶漆颜色同原顶面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CED4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400A9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64FC9FB">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FFFB0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9B54C55">
            <w:pPr>
              <w:jc w:val="right"/>
              <w:rPr>
                <w:rFonts w:hint="eastAsia" w:ascii="宋体" w:hAnsi="宋体" w:eastAsia="宋体" w:cs="宋体"/>
                <w:i w:val="0"/>
                <w:iCs w:val="0"/>
                <w:color w:val="000000"/>
                <w:sz w:val="20"/>
                <w:szCs w:val="20"/>
                <w:u w:val="none"/>
              </w:rPr>
            </w:pPr>
          </w:p>
        </w:tc>
      </w:tr>
      <w:tr w14:paraId="7DEC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025D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6FC71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幕墙换铝合金窗高空作业车</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1B50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幕墙换铝合金窗高空作业车[21m]</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697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B32FF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42127D9">
            <w:pP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EF879B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29441FB">
            <w:pPr>
              <w:jc w:val="right"/>
              <w:rPr>
                <w:rFonts w:hint="eastAsia" w:ascii="宋体" w:hAnsi="宋体" w:eastAsia="宋体" w:cs="宋体"/>
                <w:i w:val="0"/>
                <w:iCs w:val="0"/>
                <w:color w:val="000000"/>
                <w:sz w:val="20"/>
                <w:szCs w:val="20"/>
                <w:u w:val="none"/>
              </w:rPr>
            </w:pPr>
          </w:p>
        </w:tc>
      </w:tr>
      <w:tr w14:paraId="474D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C618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8B7DB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移动脚手架</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8EAE2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移动脚手架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6B1F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FD412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EE87EC5">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3A0827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C523530">
            <w:pPr>
              <w:jc w:val="right"/>
              <w:rPr>
                <w:rFonts w:hint="eastAsia" w:ascii="宋体" w:hAnsi="宋体" w:eastAsia="宋体" w:cs="宋体"/>
                <w:i w:val="0"/>
                <w:iCs w:val="0"/>
                <w:color w:val="000000"/>
                <w:sz w:val="20"/>
                <w:szCs w:val="20"/>
                <w:u w:val="none"/>
              </w:rPr>
            </w:pPr>
          </w:p>
        </w:tc>
      </w:tr>
      <w:tr w14:paraId="2412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F275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7F2CD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建渣外运及弃置</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A14EC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建渣外运及弃置</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75E5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5DED4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10209DF">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66CD726">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E3383CB">
            <w:pPr>
              <w:jc w:val="right"/>
              <w:rPr>
                <w:rFonts w:hint="eastAsia" w:ascii="宋体" w:hAnsi="宋体" w:eastAsia="宋体" w:cs="宋体"/>
                <w:i w:val="0"/>
                <w:iCs w:val="0"/>
                <w:color w:val="000000"/>
                <w:sz w:val="20"/>
                <w:szCs w:val="20"/>
                <w:u w:val="none"/>
              </w:rPr>
            </w:pPr>
          </w:p>
        </w:tc>
      </w:tr>
      <w:tr w14:paraId="1132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AA41724">
            <w:pPr>
              <w:rPr>
                <w:rFonts w:hint="eastAsia" w:ascii="宋体" w:hAnsi="宋体" w:eastAsia="宋体" w:cs="宋体"/>
                <w:i w:val="0"/>
                <w:iCs w:val="0"/>
                <w:color w:val="000000"/>
                <w:sz w:val="20"/>
                <w:szCs w:val="20"/>
                <w:u w:val="none"/>
              </w:rPr>
            </w:pPr>
          </w:p>
        </w:tc>
        <w:tc>
          <w:tcPr>
            <w:tcW w:w="7905" w:type="dxa"/>
            <w:gridSpan w:val="2"/>
            <w:tcBorders>
              <w:top w:val="single" w:color="000000" w:sz="4" w:space="0"/>
              <w:left w:val="single" w:color="000000" w:sz="4" w:space="0"/>
              <w:bottom w:val="single" w:color="000000" w:sz="4" w:space="0"/>
              <w:right w:val="single" w:color="000000" w:sz="4" w:space="0"/>
            </w:tcBorders>
            <w:noWrap w:val="0"/>
            <w:vAlign w:val="center"/>
          </w:tcPr>
          <w:p w14:paraId="51A34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建筑与装饰工程合计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E96A1A">
            <w:pP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85174EE">
            <w:pP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B2888D8">
            <w:pP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A3BF5E4">
            <w:pPr>
              <w:jc w:val="right"/>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F93A445">
            <w:pPr>
              <w:jc w:val="right"/>
              <w:rPr>
                <w:rFonts w:hint="eastAsia" w:ascii="宋体" w:hAnsi="宋体" w:eastAsia="宋体" w:cs="宋体"/>
                <w:i w:val="0"/>
                <w:iCs w:val="0"/>
                <w:color w:val="000000"/>
                <w:sz w:val="20"/>
                <w:szCs w:val="20"/>
                <w:u w:val="none"/>
              </w:rPr>
            </w:pPr>
          </w:p>
        </w:tc>
      </w:tr>
      <w:tr w14:paraId="2D52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4FB5968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0" w:type="auto"/>
            <w:gridSpan w:val="2"/>
            <w:tcBorders>
              <w:top w:val="single" w:color="000000" w:sz="4" w:space="0"/>
              <w:left w:val="single" w:color="000000" w:sz="4" w:space="0"/>
              <w:bottom w:val="single" w:color="000000" w:sz="4" w:space="0"/>
              <w:right w:val="single" w:color="000000" w:sz="4" w:space="0"/>
            </w:tcBorders>
            <w:noWrap/>
            <w:vAlign w:val="bottom"/>
          </w:tcPr>
          <w:p w14:paraId="0F02F74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安装工程</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61B8D41">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0FBA882">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8FE982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191C039">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14014A5">
            <w:pPr>
              <w:rPr>
                <w:rFonts w:hint="eastAsia" w:ascii="宋体" w:hAnsi="宋体" w:eastAsia="宋体" w:cs="宋体"/>
                <w:i w:val="0"/>
                <w:iCs w:val="0"/>
                <w:color w:val="000000"/>
                <w:sz w:val="24"/>
                <w:szCs w:val="24"/>
                <w:u w:val="none"/>
              </w:rPr>
            </w:pPr>
          </w:p>
        </w:tc>
      </w:tr>
      <w:tr w14:paraId="1AE0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D231D29">
            <w:pPr>
              <w:jc w:val="center"/>
              <w:rPr>
                <w:rFonts w:hint="eastAsia" w:ascii="宋体" w:hAnsi="宋体" w:eastAsia="宋体" w:cs="宋体"/>
                <w:i w:val="0"/>
                <w:iCs w:val="0"/>
                <w:color w:val="000000"/>
                <w:sz w:val="20"/>
                <w:szCs w:val="20"/>
                <w:u w:val="none"/>
              </w:rPr>
            </w:pPr>
          </w:p>
        </w:tc>
        <w:tc>
          <w:tcPr>
            <w:tcW w:w="7905" w:type="dxa"/>
            <w:gridSpan w:val="2"/>
            <w:tcBorders>
              <w:top w:val="single" w:color="000000" w:sz="4" w:space="0"/>
              <w:left w:val="single" w:color="000000" w:sz="4" w:space="0"/>
              <w:bottom w:val="single" w:color="000000" w:sz="4" w:space="0"/>
              <w:right w:val="single" w:color="000000" w:sz="4" w:space="0"/>
            </w:tcBorders>
            <w:noWrap w:val="0"/>
            <w:vAlign w:val="center"/>
          </w:tcPr>
          <w:p w14:paraId="09368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电气设备安装工程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D58FDCD">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8E56B1E">
            <w:pPr>
              <w:jc w:val="righ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C6B813E">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61D8829">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C4A6E08">
            <w:pPr>
              <w:jc w:val="right"/>
              <w:rPr>
                <w:rFonts w:hint="eastAsia" w:ascii="宋体" w:hAnsi="宋体" w:eastAsia="宋体" w:cs="宋体"/>
                <w:i w:val="0"/>
                <w:iCs w:val="0"/>
                <w:color w:val="000000"/>
                <w:sz w:val="20"/>
                <w:szCs w:val="20"/>
                <w:u w:val="none"/>
              </w:rPr>
            </w:pPr>
          </w:p>
        </w:tc>
      </w:tr>
      <w:tr w14:paraId="3429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77B5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B1FA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LED灯带</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3ECB5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1.厕所LED灯带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2.LED灯带4000K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4853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172EA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78B8CAD">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3A6F64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85B55BD">
            <w:pPr>
              <w:jc w:val="right"/>
              <w:rPr>
                <w:rFonts w:hint="eastAsia" w:ascii="宋体" w:hAnsi="宋体" w:eastAsia="宋体" w:cs="宋体"/>
                <w:i w:val="0"/>
                <w:iCs w:val="0"/>
                <w:color w:val="000000"/>
                <w:sz w:val="20"/>
                <w:szCs w:val="20"/>
                <w:u w:val="none"/>
              </w:rPr>
            </w:pPr>
          </w:p>
        </w:tc>
      </w:tr>
      <w:tr w14:paraId="6B5B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853B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60DA8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四芯电话线</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5293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1.名称：电话线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2.规格：四芯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E208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DC6DD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25BF40F">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F1AF638">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8AD7DB0">
            <w:pPr>
              <w:jc w:val="right"/>
              <w:rPr>
                <w:rFonts w:hint="eastAsia" w:ascii="宋体" w:hAnsi="宋体" w:eastAsia="宋体" w:cs="宋体"/>
                <w:i w:val="0"/>
                <w:iCs w:val="0"/>
                <w:color w:val="000000"/>
                <w:sz w:val="20"/>
                <w:szCs w:val="20"/>
                <w:u w:val="none"/>
              </w:rPr>
            </w:pPr>
          </w:p>
        </w:tc>
      </w:tr>
      <w:tr w14:paraId="4104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4658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C8BA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JDG20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F11F9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1.名称：电气配管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2.材质：扣压式薄壁钢导管 JDG20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3.配置形式：暗设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E8FA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C8A7C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F5058A0">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2E9C80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F982DDF">
            <w:pPr>
              <w:jc w:val="right"/>
              <w:rPr>
                <w:rFonts w:hint="eastAsia" w:ascii="宋体" w:hAnsi="宋体" w:eastAsia="宋体" w:cs="宋体"/>
                <w:i w:val="0"/>
                <w:iCs w:val="0"/>
                <w:color w:val="000000"/>
                <w:sz w:val="20"/>
                <w:szCs w:val="20"/>
                <w:u w:val="none"/>
              </w:rPr>
            </w:pPr>
          </w:p>
        </w:tc>
      </w:tr>
      <w:tr w14:paraId="55B1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ECEC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3DB46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PC20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1F996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1.名称：电气配管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3.配置形式：暗设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C6F6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0C411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8F651E6">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9DF7F9A">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E6856F0">
            <w:pPr>
              <w:jc w:val="right"/>
              <w:rPr>
                <w:rFonts w:hint="eastAsia" w:ascii="宋体" w:hAnsi="宋体" w:eastAsia="宋体" w:cs="宋体"/>
                <w:i w:val="0"/>
                <w:iCs w:val="0"/>
                <w:color w:val="000000"/>
                <w:sz w:val="20"/>
                <w:szCs w:val="20"/>
                <w:u w:val="none"/>
              </w:rPr>
            </w:pPr>
          </w:p>
        </w:tc>
      </w:tr>
      <w:tr w14:paraId="7A41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17F8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F717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 Pe=36.0kW</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DE285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1.名称：配电箱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2.规格：Pe=36.0kW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3.嵌入式安装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258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56429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A018B8D">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0986097">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8285ED">
            <w:pPr>
              <w:jc w:val="right"/>
              <w:rPr>
                <w:rFonts w:hint="eastAsia" w:ascii="宋体" w:hAnsi="宋体" w:eastAsia="宋体" w:cs="宋体"/>
                <w:i w:val="0"/>
                <w:iCs w:val="0"/>
                <w:color w:val="000000"/>
                <w:sz w:val="20"/>
                <w:szCs w:val="20"/>
                <w:u w:val="none"/>
              </w:rPr>
            </w:pPr>
          </w:p>
        </w:tc>
      </w:tr>
      <w:tr w14:paraId="6583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A505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DBE85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 400*500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85450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1.名称：成套配电箱 （不含主材）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2.规格：400*500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3.挂墙安装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4.包含空开、漏电保护、零排、地排等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D55F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7BEEA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DDACCAE">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68AD71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8EB2EF3">
            <w:pPr>
              <w:jc w:val="right"/>
              <w:rPr>
                <w:rFonts w:hint="eastAsia" w:ascii="宋体" w:hAnsi="宋体" w:eastAsia="宋体" w:cs="宋体"/>
                <w:i w:val="0"/>
                <w:iCs w:val="0"/>
                <w:color w:val="000000"/>
                <w:sz w:val="20"/>
                <w:szCs w:val="20"/>
                <w:u w:val="none"/>
              </w:rPr>
            </w:pPr>
          </w:p>
        </w:tc>
      </w:tr>
      <w:tr w14:paraId="5D1D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6C7C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8B019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灯线改造</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4CEE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灯线改造</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972F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06842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3B29BDE">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8260C8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3AC4F44">
            <w:pPr>
              <w:jc w:val="right"/>
              <w:rPr>
                <w:rFonts w:hint="eastAsia" w:ascii="宋体" w:hAnsi="宋体" w:eastAsia="宋体" w:cs="宋体"/>
                <w:i w:val="0"/>
                <w:iCs w:val="0"/>
                <w:color w:val="000000"/>
                <w:sz w:val="20"/>
                <w:szCs w:val="20"/>
                <w:u w:val="none"/>
              </w:rPr>
            </w:pPr>
          </w:p>
        </w:tc>
      </w:tr>
      <w:tr w14:paraId="747E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C07F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CF57B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LED600*600嵌入式平板灯</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165A0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1.名称：600×600LED平板灯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3.安装形式：嵌入式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75A9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5F8EC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52CF2C0">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7247B8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78E03DC">
            <w:pPr>
              <w:jc w:val="right"/>
              <w:rPr>
                <w:rFonts w:hint="eastAsia" w:ascii="宋体" w:hAnsi="宋体" w:eastAsia="宋体" w:cs="宋体"/>
                <w:i w:val="0"/>
                <w:iCs w:val="0"/>
                <w:color w:val="000000"/>
                <w:sz w:val="20"/>
                <w:szCs w:val="20"/>
                <w:u w:val="none"/>
              </w:rPr>
            </w:pPr>
          </w:p>
        </w:tc>
      </w:tr>
      <w:tr w14:paraId="4DFA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F3D5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2EF9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定制LED条形灯 150宽</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E1ACE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1.名称：150宽定制线性灯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3.安装形式：嵌入式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8CAD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A0B07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F830860">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7F6004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4506348">
            <w:pPr>
              <w:jc w:val="right"/>
              <w:rPr>
                <w:rFonts w:hint="eastAsia" w:ascii="宋体" w:hAnsi="宋体" w:eastAsia="宋体" w:cs="宋体"/>
                <w:i w:val="0"/>
                <w:iCs w:val="0"/>
                <w:color w:val="000000"/>
                <w:sz w:val="20"/>
                <w:szCs w:val="20"/>
                <w:u w:val="none"/>
              </w:rPr>
            </w:pPr>
          </w:p>
        </w:tc>
      </w:tr>
      <w:tr w14:paraId="46CE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7143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15934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LED筒灯</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35FB71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1.名称：LED筒灯 12W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3.安装形式：嵌入式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9C33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D19A8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FD86868">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FD43C6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3C1AE36">
            <w:pPr>
              <w:jc w:val="right"/>
              <w:rPr>
                <w:rFonts w:hint="eastAsia" w:ascii="宋体" w:hAnsi="宋体" w:eastAsia="宋体" w:cs="宋体"/>
                <w:i w:val="0"/>
                <w:iCs w:val="0"/>
                <w:color w:val="000000"/>
                <w:sz w:val="20"/>
                <w:szCs w:val="20"/>
                <w:u w:val="none"/>
              </w:rPr>
            </w:pPr>
          </w:p>
        </w:tc>
      </w:tr>
      <w:tr w14:paraId="5515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F2F0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9AB26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 4000K（瓷砖开孔嵌入）</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39CE44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1.名称：筒灯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2.型号：4000K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3.安装形式：嵌入式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C92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D6DD9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FA54067">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A23CF5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808DAE1">
            <w:pPr>
              <w:jc w:val="right"/>
              <w:rPr>
                <w:rFonts w:hint="eastAsia" w:ascii="宋体" w:hAnsi="宋体" w:eastAsia="宋体" w:cs="宋体"/>
                <w:i w:val="0"/>
                <w:iCs w:val="0"/>
                <w:color w:val="000000"/>
                <w:sz w:val="20"/>
                <w:szCs w:val="20"/>
                <w:u w:val="none"/>
              </w:rPr>
            </w:pPr>
          </w:p>
        </w:tc>
      </w:tr>
      <w:tr w14:paraId="604D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3E96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2E04C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五孔安全插座</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3EB0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1.名称：五孔安全插座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3.安装方式：嵌地/墙安装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12D6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8D135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7B11526">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2043C1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A974922">
            <w:pPr>
              <w:jc w:val="right"/>
              <w:rPr>
                <w:rFonts w:hint="eastAsia" w:ascii="宋体" w:hAnsi="宋体" w:eastAsia="宋体" w:cs="宋体"/>
                <w:i w:val="0"/>
                <w:iCs w:val="0"/>
                <w:color w:val="000000"/>
                <w:sz w:val="20"/>
                <w:szCs w:val="20"/>
                <w:u w:val="none"/>
              </w:rPr>
            </w:pPr>
          </w:p>
        </w:tc>
      </w:tr>
      <w:tr w14:paraId="78E5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A451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156D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吊灯（线性灯）</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DAAE4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1.名称：吊灯 （线性灯）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3.安装形式：嵌入式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7D69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191CE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6F621AE">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2CCD059">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A45178">
            <w:pPr>
              <w:jc w:val="right"/>
              <w:rPr>
                <w:rFonts w:hint="eastAsia" w:ascii="宋体" w:hAnsi="宋体" w:eastAsia="宋体" w:cs="宋体"/>
                <w:i w:val="0"/>
                <w:iCs w:val="0"/>
                <w:color w:val="000000"/>
                <w:sz w:val="20"/>
                <w:szCs w:val="20"/>
                <w:u w:val="none"/>
              </w:rPr>
            </w:pPr>
          </w:p>
        </w:tc>
      </w:tr>
      <w:tr w14:paraId="0E3C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B35C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EEE55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电话插座</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1E78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1.名称：电话插座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2.类别：RJ45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3.规格：单口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4.安装方式：嵌地/墙安装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A8B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EE8C9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C87F3C4">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764C1BE">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E3D832E">
            <w:pPr>
              <w:jc w:val="right"/>
              <w:rPr>
                <w:rFonts w:hint="eastAsia" w:ascii="宋体" w:hAnsi="宋体" w:eastAsia="宋体" w:cs="宋体"/>
                <w:i w:val="0"/>
                <w:iCs w:val="0"/>
                <w:color w:val="000000"/>
                <w:sz w:val="20"/>
                <w:szCs w:val="20"/>
                <w:u w:val="none"/>
              </w:rPr>
            </w:pPr>
          </w:p>
        </w:tc>
      </w:tr>
      <w:tr w14:paraId="0E98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3A90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16862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单联单控开关</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18E8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单联单控开关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3.安装方式：嵌墙安装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E6FA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7FE7B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A3B47FA">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FA39378">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AAE77B7">
            <w:pPr>
              <w:jc w:val="right"/>
              <w:rPr>
                <w:rFonts w:hint="eastAsia" w:ascii="宋体" w:hAnsi="宋体" w:eastAsia="宋体" w:cs="宋体"/>
                <w:i w:val="0"/>
                <w:iCs w:val="0"/>
                <w:color w:val="000000"/>
                <w:sz w:val="20"/>
                <w:szCs w:val="20"/>
                <w:u w:val="none"/>
              </w:rPr>
            </w:pPr>
          </w:p>
        </w:tc>
      </w:tr>
      <w:tr w14:paraId="6ABD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1616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CFB0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电线改造</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DFF9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电线改造</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5341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7A5BD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CD2E62E">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8721D36">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B47411F">
            <w:pPr>
              <w:jc w:val="right"/>
              <w:rPr>
                <w:rFonts w:hint="eastAsia" w:ascii="宋体" w:hAnsi="宋体" w:eastAsia="宋体" w:cs="宋体"/>
                <w:i w:val="0"/>
                <w:iCs w:val="0"/>
                <w:color w:val="000000"/>
                <w:sz w:val="20"/>
                <w:szCs w:val="20"/>
                <w:u w:val="none"/>
              </w:rPr>
            </w:pPr>
          </w:p>
        </w:tc>
      </w:tr>
      <w:tr w14:paraId="427E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A704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7A3DE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电话线改造</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709B1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电话线改造</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1F7A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13178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3F5AAB6">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677261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738D408">
            <w:pPr>
              <w:jc w:val="right"/>
              <w:rPr>
                <w:rFonts w:hint="eastAsia" w:ascii="宋体" w:hAnsi="宋体" w:eastAsia="宋体" w:cs="宋体"/>
                <w:i w:val="0"/>
                <w:iCs w:val="0"/>
                <w:color w:val="000000"/>
                <w:sz w:val="20"/>
                <w:szCs w:val="20"/>
                <w:u w:val="none"/>
              </w:rPr>
            </w:pPr>
          </w:p>
        </w:tc>
      </w:tr>
      <w:tr w14:paraId="1CE8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5E7C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E5C4B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 YJV-5*16</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E1A0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2.规格、型号：YJV-5*16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3.敷设方式：埋地、穿管、竖井内、桥架内等综合考虑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4.电缆防火堵洞,电缆耐压试验 泄漏试验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5.电缆固定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6.含防火、防水、防鼠、堵洞、封堵、防火封堵、密闭、电缆支架制作安装及除锈刷油防腐、电缆拖挂器、电缆吊头等工作内容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592A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2E593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E7560D1">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87EAC3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7E2FEDF">
            <w:pPr>
              <w:jc w:val="right"/>
              <w:rPr>
                <w:rFonts w:hint="eastAsia" w:ascii="宋体" w:hAnsi="宋体" w:eastAsia="宋体" w:cs="宋体"/>
                <w:i w:val="0"/>
                <w:iCs w:val="0"/>
                <w:color w:val="000000"/>
                <w:sz w:val="20"/>
                <w:szCs w:val="20"/>
                <w:u w:val="none"/>
              </w:rPr>
            </w:pPr>
          </w:p>
        </w:tc>
      </w:tr>
      <w:tr w14:paraId="51F4D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B9E6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85D7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 YJV-5*6</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96C1D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2.规格、型号：YJV-5*6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3.敷设方式：埋地、穿管、竖井内、桥架内等综合考虑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4.电缆防火堵洞,电缆耐压试验 泄漏试验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5.电缆固定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6.含防火、防水、防鼠、堵洞、封堵、防火封堵、密闭、电缆支架制作安装及除锈刷油防腐、电缆拖挂器、电缆吊头等工作内容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8BED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004B9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F127275">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EEBE611">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954171">
            <w:pPr>
              <w:jc w:val="right"/>
              <w:rPr>
                <w:rFonts w:hint="eastAsia" w:ascii="宋体" w:hAnsi="宋体" w:eastAsia="宋体" w:cs="宋体"/>
                <w:i w:val="0"/>
                <w:iCs w:val="0"/>
                <w:color w:val="000000"/>
                <w:sz w:val="20"/>
                <w:szCs w:val="20"/>
                <w:u w:val="none"/>
              </w:rPr>
            </w:pPr>
          </w:p>
        </w:tc>
      </w:tr>
      <w:tr w14:paraId="3AE2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EECC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861D6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照明配线 BV-2.5mm2</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EBC2D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1.名称：配线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2.导线型号、材质、规格：照明配线 BV-2.5mm2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3.配线形式：室内照明或动力线路、穿管、线槽及桥架综合考虑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4.双色线与单色线价差综合考虑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5.阻燃等级综合考虑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6.含防火、防水、防鼠、堵洞、封堵、防火封堵、密闭等工作内容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4D2B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E45E6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F104C61">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42C5849">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B6D248F">
            <w:pPr>
              <w:jc w:val="right"/>
              <w:rPr>
                <w:rFonts w:hint="eastAsia" w:ascii="宋体" w:hAnsi="宋体" w:eastAsia="宋体" w:cs="宋体"/>
                <w:i w:val="0"/>
                <w:iCs w:val="0"/>
                <w:color w:val="000000"/>
                <w:sz w:val="20"/>
                <w:szCs w:val="20"/>
                <w:u w:val="none"/>
              </w:rPr>
            </w:pPr>
          </w:p>
        </w:tc>
      </w:tr>
      <w:tr w14:paraId="3D16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8D77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F06A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插座配线  BV-4mm2</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1F7D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1.名称：配线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2.导线型号、材质、规格：插座配线  BV-4mm2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3.配线形式：综合考虑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4.双色线与单色线价差综合考虑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5.阻燃等级综合考虑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6.含防火、防水、防鼠、堵洞、封堵、防火封堵、密闭等工作内容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2F3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37779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C405E32">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AFF3EFC">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8F639F8">
            <w:pPr>
              <w:jc w:val="right"/>
              <w:rPr>
                <w:rFonts w:hint="eastAsia" w:ascii="宋体" w:hAnsi="宋体" w:eastAsia="宋体" w:cs="宋体"/>
                <w:i w:val="0"/>
                <w:iCs w:val="0"/>
                <w:color w:val="000000"/>
                <w:sz w:val="20"/>
                <w:szCs w:val="20"/>
                <w:u w:val="none"/>
              </w:rPr>
            </w:pPr>
          </w:p>
        </w:tc>
      </w:tr>
      <w:tr w14:paraId="7D0E7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227B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78C1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WDZ-BYJ-2.5mm2</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A3F0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1.名称：配线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2.导线型号、材质、规格：电气配线 WDZ-BYJ-2.5mm2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3.配线形式：室内照明或动力线路、穿管、线槽及桥架综合考虑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4.双色线与单色线价差综合考虑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5.阻燃等级综合考虑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6.含防火、防水、防鼠、堵洞、封堵、防火封堵、密闭等工作内容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EACC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76E28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C7E4B6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026071D">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1963313">
            <w:pPr>
              <w:jc w:val="right"/>
              <w:rPr>
                <w:rFonts w:hint="eastAsia" w:ascii="宋体" w:hAnsi="宋体" w:eastAsia="宋体" w:cs="宋体"/>
                <w:i w:val="0"/>
                <w:iCs w:val="0"/>
                <w:color w:val="000000"/>
                <w:sz w:val="20"/>
                <w:szCs w:val="20"/>
                <w:u w:val="none"/>
              </w:rPr>
            </w:pPr>
          </w:p>
        </w:tc>
      </w:tr>
      <w:tr w14:paraId="0A32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87A6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7E292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4210B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1.名称：变压器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2.型号：150W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254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7C8B2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4714C3E">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C27DF5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84C090B">
            <w:pPr>
              <w:jc w:val="right"/>
              <w:rPr>
                <w:rFonts w:hint="eastAsia" w:ascii="宋体" w:hAnsi="宋体" w:eastAsia="宋体" w:cs="宋体"/>
                <w:i w:val="0"/>
                <w:iCs w:val="0"/>
                <w:color w:val="000000"/>
                <w:sz w:val="20"/>
                <w:szCs w:val="20"/>
                <w:u w:val="none"/>
              </w:rPr>
            </w:pPr>
          </w:p>
        </w:tc>
      </w:tr>
      <w:tr w14:paraId="173A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5EDA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287A1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3cm线槽</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9DB1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2.材质：金属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7F84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CDCCD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84DC8F6">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E0C156A">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BDBD8C">
            <w:pPr>
              <w:jc w:val="right"/>
              <w:rPr>
                <w:rFonts w:hint="eastAsia" w:ascii="宋体" w:hAnsi="宋体" w:eastAsia="宋体" w:cs="宋体"/>
                <w:i w:val="0"/>
                <w:iCs w:val="0"/>
                <w:color w:val="000000"/>
                <w:sz w:val="20"/>
                <w:szCs w:val="20"/>
                <w:u w:val="none"/>
              </w:rPr>
            </w:pPr>
          </w:p>
        </w:tc>
      </w:tr>
      <w:tr w14:paraId="5F0E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252E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3E831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3.5cm地线槽</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4978C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2.材质：金属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3C95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54B60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E30CE9B">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E1AC01A">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4E7680">
            <w:pPr>
              <w:jc w:val="right"/>
              <w:rPr>
                <w:rFonts w:hint="eastAsia" w:ascii="宋体" w:hAnsi="宋体" w:eastAsia="宋体" w:cs="宋体"/>
                <w:i w:val="0"/>
                <w:iCs w:val="0"/>
                <w:color w:val="000000"/>
                <w:sz w:val="20"/>
                <w:szCs w:val="20"/>
                <w:u w:val="none"/>
              </w:rPr>
            </w:pPr>
          </w:p>
        </w:tc>
      </w:tr>
      <w:tr w14:paraId="0C88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72F0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B86B6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工位改造</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5144C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工位改造，技工</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A579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0689B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95178F1">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9F5B206">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DE6CB5">
            <w:pPr>
              <w:jc w:val="right"/>
              <w:rPr>
                <w:rFonts w:hint="eastAsia" w:ascii="宋体" w:hAnsi="宋体" w:eastAsia="宋体" w:cs="宋体"/>
                <w:i w:val="0"/>
                <w:iCs w:val="0"/>
                <w:color w:val="000000"/>
                <w:sz w:val="20"/>
                <w:szCs w:val="20"/>
                <w:u w:val="none"/>
              </w:rPr>
            </w:pPr>
          </w:p>
        </w:tc>
      </w:tr>
      <w:tr w14:paraId="564F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B5B9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A82C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五孔面板</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30B5EB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1.名称：五孔安全插座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3.安装方式：嵌地/墙安装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B1E4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3E996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57CE15C">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7E3DC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B3CCE68">
            <w:pPr>
              <w:jc w:val="right"/>
              <w:rPr>
                <w:rFonts w:hint="eastAsia" w:ascii="宋体" w:hAnsi="宋体" w:eastAsia="宋体" w:cs="宋体"/>
                <w:i w:val="0"/>
                <w:iCs w:val="0"/>
                <w:color w:val="000000"/>
                <w:sz w:val="20"/>
                <w:szCs w:val="20"/>
                <w:u w:val="none"/>
              </w:rPr>
            </w:pPr>
          </w:p>
        </w:tc>
      </w:tr>
      <w:tr w14:paraId="0BFC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6EA7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B426C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明装线盒</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B48F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1.名称：明装接线盒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10B5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B215B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3474C01">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261FE07">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47877B9">
            <w:pPr>
              <w:jc w:val="right"/>
              <w:rPr>
                <w:rFonts w:hint="eastAsia" w:ascii="宋体" w:hAnsi="宋体" w:eastAsia="宋体" w:cs="宋体"/>
                <w:i w:val="0"/>
                <w:iCs w:val="0"/>
                <w:color w:val="000000"/>
                <w:sz w:val="20"/>
                <w:szCs w:val="20"/>
                <w:u w:val="none"/>
              </w:rPr>
            </w:pPr>
          </w:p>
        </w:tc>
      </w:tr>
      <w:tr w14:paraId="61FF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11A9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D9DA9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大唐超六类网线</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1DF54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1.名称：网络敷设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2.规格：UTPCAT6E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3.桥架敷设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5922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6FD8E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EECDC9E">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2F36AE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A2E020C">
            <w:pPr>
              <w:jc w:val="right"/>
              <w:rPr>
                <w:rFonts w:hint="eastAsia" w:ascii="宋体" w:hAnsi="宋体" w:eastAsia="宋体" w:cs="宋体"/>
                <w:i w:val="0"/>
                <w:iCs w:val="0"/>
                <w:color w:val="000000"/>
                <w:sz w:val="20"/>
                <w:szCs w:val="20"/>
                <w:u w:val="none"/>
              </w:rPr>
            </w:pPr>
          </w:p>
        </w:tc>
      </w:tr>
      <w:tr w14:paraId="4F3C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A82C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B1B4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拆除格子灯</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08B0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822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5AAA7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5254D3A">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6B5CE1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E26818">
            <w:pPr>
              <w:jc w:val="right"/>
              <w:rPr>
                <w:rFonts w:hint="eastAsia" w:ascii="宋体" w:hAnsi="宋体" w:eastAsia="宋体" w:cs="宋体"/>
                <w:i w:val="0"/>
                <w:iCs w:val="0"/>
                <w:color w:val="000000"/>
                <w:sz w:val="20"/>
                <w:szCs w:val="20"/>
                <w:u w:val="none"/>
              </w:rPr>
            </w:pPr>
          </w:p>
        </w:tc>
      </w:tr>
      <w:tr w14:paraId="3693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73CF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8DD2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塔牌2*2.5m㎡电缆灯线</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49B62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3.型号：WDZ-BYJ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6.配线部位 ：综合考虑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7.单、双色线综合考虑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FBE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11729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130C2A7">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8EB2A1C">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86CE5E8">
            <w:pPr>
              <w:jc w:val="right"/>
              <w:rPr>
                <w:rFonts w:hint="eastAsia" w:ascii="宋体" w:hAnsi="宋体" w:eastAsia="宋体" w:cs="宋体"/>
                <w:i w:val="0"/>
                <w:iCs w:val="0"/>
                <w:color w:val="000000"/>
                <w:sz w:val="20"/>
                <w:szCs w:val="20"/>
                <w:u w:val="none"/>
              </w:rPr>
            </w:pPr>
          </w:p>
        </w:tc>
      </w:tr>
      <w:tr w14:paraId="0880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3733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7D767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塔牌3*4m㎡电缆插座线</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C61C3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3.型号：WDZ-BYJ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4.规格：3*4mm2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6.配线部位 ：综合考虑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7.单、双色线综合考虑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9EC0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57E4B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D3E7B00">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829A91C">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6165111">
            <w:pPr>
              <w:jc w:val="right"/>
              <w:rPr>
                <w:rFonts w:hint="eastAsia" w:ascii="宋体" w:hAnsi="宋体" w:eastAsia="宋体" w:cs="宋体"/>
                <w:i w:val="0"/>
                <w:iCs w:val="0"/>
                <w:color w:val="000000"/>
                <w:sz w:val="20"/>
                <w:szCs w:val="20"/>
                <w:u w:val="none"/>
              </w:rPr>
            </w:pPr>
          </w:p>
        </w:tc>
      </w:tr>
      <w:tr w14:paraId="5734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AA8C780">
            <w:pPr>
              <w:jc w:val="center"/>
              <w:rPr>
                <w:rFonts w:hint="eastAsia" w:ascii="宋体" w:hAnsi="宋体" w:eastAsia="宋体" w:cs="宋体"/>
                <w:i w:val="0"/>
                <w:iCs w:val="0"/>
                <w:color w:val="000000"/>
                <w:sz w:val="20"/>
                <w:szCs w:val="20"/>
                <w:u w:val="none"/>
              </w:rPr>
            </w:pPr>
          </w:p>
        </w:tc>
        <w:tc>
          <w:tcPr>
            <w:tcW w:w="7905" w:type="dxa"/>
            <w:gridSpan w:val="2"/>
            <w:tcBorders>
              <w:top w:val="single" w:color="000000" w:sz="4" w:space="0"/>
              <w:left w:val="single" w:color="000000" w:sz="4" w:space="0"/>
              <w:bottom w:val="single" w:color="000000" w:sz="4" w:space="0"/>
              <w:right w:val="single" w:color="000000" w:sz="4" w:space="0"/>
            </w:tcBorders>
            <w:noWrap w:val="0"/>
            <w:vAlign w:val="center"/>
          </w:tcPr>
          <w:p w14:paraId="24C19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通风空调工程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0EAEAF">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6A3E8A3">
            <w:pPr>
              <w:jc w:val="righ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646FEC1">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D3D610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48A5426">
            <w:pPr>
              <w:jc w:val="right"/>
              <w:rPr>
                <w:rFonts w:hint="eastAsia" w:ascii="宋体" w:hAnsi="宋体" w:eastAsia="宋体" w:cs="宋体"/>
                <w:i w:val="0"/>
                <w:iCs w:val="0"/>
                <w:color w:val="000000"/>
                <w:sz w:val="20"/>
                <w:szCs w:val="20"/>
                <w:u w:val="none"/>
              </w:rPr>
            </w:pPr>
          </w:p>
        </w:tc>
      </w:tr>
      <w:tr w14:paraId="5F76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734B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E310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A0111更换空调控制面板</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35B049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1.名称：中央空调开关控制面板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2.接线端子材质、规格：配套主机型号规格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B7A0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D84E2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882A08D">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05FBAA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D04E0E2">
            <w:pPr>
              <w:jc w:val="right"/>
              <w:rPr>
                <w:rFonts w:hint="eastAsia" w:ascii="宋体" w:hAnsi="宋体" w:eastAsia="宋体" w:cs="宋体"/>
                <w:i w:val="0"/>
                <w:iCs w:val="0"/>
                <w:color w:val="000000"/>
                <w:sz w:val="20"/>
                <w:szCs w:val="20"/>
                <w:u w:val="none"/>
              </w:rPr>
            </w:pPr>
          </w:p>
        </w:tc>
      </w:tr>
      <w:tr w14:paraId="67A5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B9A2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B0050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原有风机盘管拆除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1D0EF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原有风机盘管拆除人工费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17BF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B2A52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2CF9E69">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26EBC2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224EB58">
            <w:pPr>
              <w:jc w:val="right"/>
              <w:rPr>
                <w:rFonts w:hint="eastAsia" w:ascii="宋体" w:hAnsi="宋体" w:eastAsia="宋体" w:cs="宋体"/>
                <w:i w:val="0"/>
                <w:iCs w:val="0"/>
                <w:color w:val="000000"/>
                <w:sz w:val="20"/>
                <w:szCs w:val="20"/>
                <w:u w:val="none"/>
              </w:rPr>
            </w:pPr>
          </w:p>
        </w:tc>
      </w:tr>
      <w:tr w14:paraId="7BA0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1812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ED79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原有空调主管拆除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A119A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原有空调主管拆除人工费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160E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74025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65CD9DF">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A81CD1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D24167B">
            <w:pPr>
              <w:jc w:val="right"/>
              <w:rPr>
                <w:rFonts w:hint="eastAsia" w:ascii="宋体" w:hAnsi="宋体" w:eastAsia="宋体" w:cs="宋体"/>
                <w:i w:val="0"/>
                <w:iCs w:val="0"/>
                <w:color w:val="000000"/>
                <w:sz w:val="20"/>
                <w:szCs w:val="20"/>
                <w:u w:val="none"/>
              </w:rPr>
            </w:pPr>
          </w:p>
        </w:tc>
      </w:tr>
      <w:tr w14:paraId="0E36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EF96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F9DF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风管拆除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000A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原有风管拆除人工费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DEB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4F65B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AA062C8">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8EB490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4360DBC">
            <w:pPr>
              <w:jc w:val="right"/>
              <w:rPr>
                <w:rFonts w:hint="eastAsia" w:ascii="宋体" w:hAnsi="宋体" w:eastAsia="宋体" w:cs="宋体"/>
                <w:i w:val="0"/>
                <w:iCs w:val="0"/>
                <w:color w:val="000000"/>
                <w:sz w:val="20"/>
                <w:szCs w:val="20"/>
                <w:u w:val="none"/>
              </w:rPr>
            </w:pPr>
          </w:p>
        </w:tc>
      </w:tr>
      <w:tr w14:paraId="5393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BA63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C68D7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原有水管拆除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6AB7F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原有水管拆除人工费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7EB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A1B3D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AF2363F">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66BC8AB">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89BF18A">
            <w:pPr>
              <w:jc w:val="right"/>
              <w:rPr>
                <w:rFonts w:hint="eastAsia" w:ascii="宋体" w:hAnsi="宋体" w:eastAsia="宋体" w:cs="宋体"/>
                <w:i w:val="0"/>
                <w:iCs w:val="0"/>
                <w:color w:val="000000"/>
                <w:sz w:val="20"/>
                <w:szCs w:val="20"/>
                <w:u w:val="none"/>
              </w:rPr>
            </w:pPr>
          </w:p>
        </w:tc>
      </w:tr>
      <w:tr w14:paraId="0DA1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02E8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BCDDE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回风箱</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4763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1.名称：回风箱 （不含主材）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2.吊顶安装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95F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0CFA4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D11BE26">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9E1934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CB4245F">
            <w:pPr>
              <w:jc w:val="right"/>
              <w:rPr>
                <w:rFonts w:hint="eastAsia" w:ascii="宋体" w:hAnsi="宋体" w:eastAsia="宋体" w:cs="宋体"/>
                <w:i w:val="0"/>
                <w:iCs w:val="0"/>
                <w:color w:val="000000"/>
                <w:sz w:val="20"/>
                <w:szCs w:val="20"/>
                <w:u w:val="none"/>
              </w:rPr>
            </w:pPr>
          </w:p>
        </w:tc>
      </w:tr>
      <w:tr w14:paraId="6E563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089C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250E1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风机盘管 MCW600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1E25C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1.名称：吊顶式风机盘管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2.型号规格：MCW600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3.风量：1020m3/h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05C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91C75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B88097D">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BE1C4A9">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A414A23">
            <w:pPr>
              <w:jc w:val="right"/>
              <w:rPr>
                <w:rFonts w:hint="eastAsia" w:ascii="宋体" w:hAnsi="宋体" w:eastAsia="宋体" w:cs="宋体"/>
                <w:i w:val="0"/>
                <w:iCs w:val="0"/>
                <w:color w:val="000000"/>
                <w:sz w:val="20"/>
                <w:szCs w:val="20"/>
                <w:u w:val="none"/>
              </w:rPr>
            </w:pPr>
          </w:p>
        </w:tc>
      </w:tr>
      <w:tr w14:paraId="24A9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7B25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37289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风机盘管 MCW800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3D5F76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1.名称：吊顶式风机盘管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2.型号规格：MCW800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3.风量：1360m3/h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8947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BB070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596E277">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6BC482D">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1EB0FE8">
            <w:pPr>
              <w:jc w:val="right"/>
              <w:rPr>
                <w:rFonts w:hint="eastAsia" w:ascii="宋体" w:hAnsi="宋体" w:eastAsia="宋体" w:cs="宋体"/>
                <w:i w:val="0"/>
                <w:iCs w:val="0"/>
                <w:color w:val="000000"/>
                <w:sz w:val="20"/>
                <w:szCs w:val="20"/>
                <w:u w:val="none"/>
              </w:rPr>
            </w:pPr>
          </w:p>
        </w:tc>
      </w:tr>
      <w:tr w14:paraId="0005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6905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5BD97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单面彩钢复合风管</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207BE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1.名称：单面彩钢复合风管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2.材质：单面彩钢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623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A5A91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C29EBFB">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3BB43F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DAE48E0">
            <w:pPr>
              <w:jc w:val="right"/>
              <w:rPr>
                <w:rFonts w:hint="eastAsia" w:ascii="宋体" w:hAnsi="宋体" w:eastAsia="宋体" w:cs="宋体"/>
                <w:i w:val="0"/>
                <w:iCs w:val="0"/>
                <w:color w:val="000000"/>
                <w:sz w:val="20"/>
                <w:szCs w:val="20"/>
                <w:u w:val="none"/>
              </w:rPr>
            </w:pPr>
          </w:p>
        </w:tc>
      </w:tr>
      <w:tr w14:paraId="07AFC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4205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070E8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帆布软接</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A2EB6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1.名称：帆布软接（不含主材）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D1DA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4AF74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F1F41BC">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949710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4A0B4B0">
            <w:pPr>
              <w:jc w:val="right"/>
              <w:rPr>
                <w:rFonts w:hint="eastAsia" w:ascii="宋体" w:hAnsi="宋体" w:eastAsia="宋体" w:cs="宋体"/>
                <w:i w:val="0"/>
                <w:iCs w:val="0"/>
                <w:color w:val="000000"/>
                <w:sz w:val="20"/>
                <w:szCs w:val="20"/>
                <w:u w:val="none"/>
              </w:rPr>
            </w:pPr>
          </w:p>
        </w:tc>
      </w:tr>
      <w:tr w14:paraId="2B6D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95F8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248D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温控开关</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D39A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温控开关（不含主材）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631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7453D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A1517AE">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F343CE7">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E1CB458">
            <w:pPr>
              <w:jc w:val="right"/>
              <w:rPr>
                <w:rFonts w:hint="eastAsia" w:ascii="宋体" w:hAnsi="宋体" w:eastAsia="宋体" w:cs="宋体"/>
                <w:i w:val="0"/>
                <w:iCs w:val="0"/>
                <w:color w:val="000000"/>
                <w:sz w:val="20"/>
                <w:szCs w:val="20"/>
                <w:u w:val="none"/>
              </w:rPr>
            </w:pPr>
          </w:p>
        </w:tc>
      </w:tr>
      <w:tr w14:paraId="638B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C6E0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9C3A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帆布保温软接 2.5</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B77E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1.名称：帆布保温软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2941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3607D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E181E5F">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6402A79">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32DA856">
            <w:pPr>
              <w:jc w:val="right"/>
              <w:rPr>
                <w:rFonts w:hint="eastAsia" w:ascii="宋体" w:hAnsi="宋体" w:eastAsia="宋体" w:cs="宋体"/>
                <w:i w:val="0"/>
                <w:iCs w:val="0"/>
                <w:color w:val="000000"/>
                <w:sz w:val="20"/>
                <w:szCs w:val="20"/>
                <w:u w:val="none"/>
              </w:rPr>
            </w:pPr>
          </w:p>
        </w:tc>
      </w:tr>
      <w:tr w14:paraId="4334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ABA1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F8D11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金属软接 DN20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A19C5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1.名称：金属软接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2.型号、规格：DN20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E023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35DCD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7A893A2">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1886AFC">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FFDEED3">
            <w:pPr>
              <w:jc w:val="right"/>
              <w:rPr>
                <w:rFonts w:hint="eastAsia" w:ascii="宋体" w:hAnsi="宋体" w:eastAsia="宋体" w:cs="宋体"/>
                <w:i w:val="0"/>
                <w:iCs w:val="0"/>
                <w:color w:val="000000"/>
                <w:sz w:val="20"/>
                <w:szCs w:val="20"/>
                <w:u w:val="none"/>
              </w:rPr>
            </w:pPr>
          </w:p>
        </w:tc>
      </w:tr>
      <w:tr w14:paraId="11522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735F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FB3B1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铜闸阀 DN50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62875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1.名称：支管铜阀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2.型号、规格：DN50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E0E1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25546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8512645">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C84332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1B8A71C">
            <w:pPr>
              <w:jc w:val="right"/>
              <w:rPr>
                <w:rFonts w:hint="eastAsia" w:ascii="宋体" w:hAnsi="宋体" w:eastAsia="宋体" w:cs="宋体"/>
                <w:i w:val="0"/>
                <w:iCs w:val="0"/>
                <w:color w:val="000000"/>
                <w:sz w:val="20"/>
                <w:szCs w:val="20"/>
                <w:u w:val="none"/>
              </w:rPr>
            </w:pPr>
          </w:p>
        </w:tc>
      </w:tr>
      <w:tr w14:paraId="328E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E19C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90642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DN20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70F5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2.型号、规格：DN20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C134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CF0D8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456CC9B">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3841286">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8928939">
            <w:pPr>
              <w:jc w:val="right"/>
              <w:rPr>
                <w:rFonts w:hint="eastAsia" w:ascii="宋体" w:hAnsi="宋体" w:eastAsia="宋体" w:cs="宋体"/>
                <w:i w:val="0"/>
                <w:iCs w:val="0"/>
                <w:color w:val="000000"/>
                <w:sz w:val="20"/>
                <w:szCs w:val="20"/>
                <w:u w:val="none"/>
              </w:rPr>
            </w:pPr>
          </w:p>
        </w:tc>
      </w:tr>
      <w:tr w14:paraId="1B29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B231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46C7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双层百叶送风口800*200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3602E1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1.类型:双层百叶送风口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2.规格:800*200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C309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16773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7EF5CBC">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65933EB">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40CCA9E">
            <w:pPr>
              <w:jc w:val="right"/>
              <w:rPr>
                <w:rFonts w:hint="eastAsia" w:ascii="宋体" w:hAnsi="宋体" w:eastAsia="宋体" w:cs="宋体"/>
                <w:i w:val="0"/>
                <w:iCs w:val="0"/>
                <w:color w:val="000000"/>
                <w:sz w:val="20"/>
                <w:szCs w:val="20"/>
                <w:u w:val="none"/>
              </w:rPr>
            </w:pPr>
          </w:p>
        </w:tc>
      </w:tr>
      <w:tr w14:paraId="5122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D3F2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3D92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单层百叶回风口 1200*150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315154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1.类型:单层百叶回风口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2.规格:1200*150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F18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D0959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E4E9B5D">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DEBE88A">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946942">
            <w:pPr>
              <w:jc w:val="right"/>
              <w:rPr>
                <w:rFonts w:hint="eastAsia" w:ascii="宋体" w:hAnsi="宋体" w:eastAsia="宋体" w:cs="宋体"/>
                <w:i w:val="0"/>
                <w:iCs w:val="0"/>
                <w:color w:val="000000"/>
                <w:sz w:val="20"/>
                <w:szCs w:val="20"/>
                <w:u w:val="none"/>
              </w:rPr>
            </w:pPr>
          </w:p>
        </w:tc>
      </w:tr>
      <w:tr w14:paraId="583D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08DB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71CE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线管 φ20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C33E2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1.名称：线管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2.型号、规格：φ20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141B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9902B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2421EF6">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B9A367C">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FACB7F7">
            <w:pPr>
              <w:jc w:val="right"/>
              <w:rPr>
                <w:rFonts w:hint="eastAsia" w:ascii="宋体" w:hAnsi="宋体" w:eastAsia="宋体" w:cs="宋体"/>
                <w:i w:val="0"/>
                <w:iCs w:val="0"/>
                <w:color w:val="000000"/>
                <w:sz w:val="20"/>
                <w:szCs w:val="20"/>
                <w:u w:val="none"/>
              </w:rPr>
            </w:pPr>
          </w:p>
        </w:tc>
      </w:tr>
      <w:tr w14:paraId="69A2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407C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A09BD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控制线 5*0.75</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0A293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1.名称：控制线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2.型号、规格：5*0.75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5259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907EA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F02F61F">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907E2D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D10748E">
            <w:pPr>
              <w:jc w:val="right"/>
              <w:rPr>
                <w:rFonts w:hint="eastAsia" w:ascii="宋体" w:hAnsi="宋体" w:eastAsia="宋体" w:cs="宋体"/>
                <w:i w:val="0"/>
                <w:iCs w:val="0"/>
                <w:color w:val="000000"/>
                <w:sz w:val="20"/>
                <w:szCs w:val="20"/>
                <w:u w:val="none"/>
              </w:rPr>
            </w:pPr>
          </w:p>
        </w:tc>
      </w:tr>
      <w:tr w14:paraId="47DD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F822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D2F9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 DN25</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B2F8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2.输送介质:空调水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4.型号、规格:DN20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5.连接方式:螺纹连接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1F99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BAA45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E7418B4">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6FFA41D">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D7E347E">
            <w:pPr>
              <w:jc w:val="right"/>
              <w:rPr>
                <w:rFonts w:hint="eastAsia" w:ascii="宋体" w:hAnsi="宋体" w:eastAsia="宋体" w:cs="宋体"/>
                <w:i w:val="0"/>
                <w:iCs w:val="0"/>
                <w:color w:val="000000"/>
                <w:sz w:val="20"/>
                <w:szCs w:val="20"/>
                <w:u w:val="none"/>
              </w:rPr>
            </w:pPr>
          </w:p>
        </w:tc>
      </w:tr>
      <w:tr w14:paraId="22AC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3765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61FE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 DN32</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96FFF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2.输送介质:空调水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4.型号、规格:DN32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5.连接方式:螺纹连接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6EC7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D52ED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8BA779C">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7C1CAA">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9C5855">
            <w:pPr>
              <w:jc w:val="right"/>
              <w:rPr>
                <w:rFonts w:hint="eastAsia" w:ascii="宋体" w:hAnsi="宋体" w:eastAsia="宋体" w:cs="宋体"/>
                <w:i w:val="0"/>
                <w:iCs w:val="0"/>
                <w:color w:val="000000"/>
                <w:sz w:val="20"/>
                <w:szCs w:val="20"/>
                <w:u w:val="none"/>
              </w:rPr>
            </w:pPr>
          </w:p>
        </w:tc>
      </w:tr>
      <w:tr w14:paraId="0E2A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8A8B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1FAE0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凝结水管 DE25</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37247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2.输送介质:冷凝水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3.材质:U-PVC管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4.型号、规格:DE25（不含主材）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5.连接方式:粘接连接</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AE13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0D3E9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05BE038">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DFD7C59">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73E3975">
            <w:pPr>
              <w:jc w:val="right"/>
              <w:rPr>
                <w:rFonts w:hint="eastAsia" w:ascii="宋体" w:hAnsi="宋体" w:eastAsia="宋体" w:cs="宋体"/>
                <w:i w:val="0"/>
                <w:iCs w:val="0"/>
                <w:color w:val="000000"/>
                <w:sz w:val="20"/>
                <w:szCs w:val="20"/>
                <w:u w:val="none"/>
              </w:rPr>
            </w:pPr>
          </w:p>
        </w:tc>
      </w:tr>
      <w:tr w14:paraId="3BCF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D73B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1F337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 2.5*DN25</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B192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 2.5*DN25（不含主材）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13C9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E0EB8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910E2A8">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480220A">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0E0B62D">
            <w:pPr>
              <w:jc w:val="right"/>
              <w:rPr>
                <w:rFonts w:hint="eastAsia" w:ascii="宋体" w:hAnsi="宋体" w:eastAsia="宋体" w:cs="宋体"/>
                <w:i w:val="0"/>
                <w:iCs w:val="0"/>
                <w:color w:val="000000"/>
                <w:sz w:val="20"/>
                <w:szCs w:val="20"/>
                <w:u w:val="none"/>
              </w:rPr>
            </w:pPr>
          </w:p>
        </w:tc>
      </w:tr>
      <w:tr w14:paraId="702B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85B8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5AD75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 2.5*DN32</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38C3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 2.5*DN32（不含主材）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8EE9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4F5A6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F109E69">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22BBFA9">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7B8DCF0">
            <w:pPr>
              <w:jc w:val="right"/>
              <w:rPr>
                <w:rFonts w:hint="eastAsia" w:ascii="宋体" w:hAnsi="宋体" w:eastAsia="宋体" w:cs="宋体"/>
                <w:i w:val="0"/>
                <w:iCs w:val="0"/>
                <w:color w:val="000000"/>
                <w:sz w:val="20"/>
                <w:szCs w:val="20"/>
                <w:u w:val="none"/>
              </w:rPr>
            </w:pPr>
          </w:p>
        </w:tc>
      </w:tr>
      <w:tr w14:paraId="3A41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27E8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81E5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JDG20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592B5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1.名称：电气配管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2.材质：扣压式薄壁钢导管 JDG20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3.配置形式：暗设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E243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DBEE6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63E447B">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79E735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CAF1180">
            <w:pPr>
              <w:jc w:val="right"/>
              <w:rPr>
                <w:rFonts w:hint="eastAsia" w:ascii="宋体" w:hAnsi="宋体" w:eastAsia="宋体" w:cs="宋体"/>
                <w:i w:val="0"/>
                <w:iCs w:val="0"/>
                <w:color w:val="000000"/>
                <w:sz w:val="20"/>
                <w:szCs w:val="20"/>
                <w:u w:val="none"/>
              </w:rPr>
            </w:pPr>
          </w:p>
        </w:tc>
      </w:tr>
      <w:tr w14:paraId="4DC7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1E1C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9F3D9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WDZ-BYJ-2.5mm2</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AEBD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3.型号：WDZ-BYJ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6.配线部位 ：综合考虑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7.单、双色线综合考虑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9F71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CF277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32F32B6">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8FA039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CE93C06">
            <w:pPr>
              <w:jc w:val="right"/>
              <w:rPr>
                <w:rFonts w:hint="eastAsia" w:ascii="宋体" w:hAnsi="宋体" w:eastAsia="宋体" w:cs="宋体"/>
                <w:i w:val="0"/>
                <w:iCs w:val="0"/>
                <w:color w:val="000000"/>
                <w:sz w:val="20"/>
                <w:szCs w:val="20"/>
                <w:u w:val="none"/>
              </w:rPr>
            </w:pPr>
          </w:p>
        </w:tc>
      </w:tr>
      <w:tr w14:paraId="4E36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B358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03E6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空调排水管改造</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31B952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1.拆除原有空调排水管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2.利旧排水管材料安装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3.排水管材质、规格：PPR20 （不含主材）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4.连接形式：热熔连接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B7F5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D0C19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A3C74BF">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B99969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AD4FDF7">
            <w:pPr>
              <w:jc w:val="right"/>
              <w:rPr>
                <w:rFonts w:hint="eastAsia" w:ascii="宋体" w:hAnsi="宋体" w:eastAsia="宋体" w:cs="宋体"/>
                <w:i w:val="0"/>
                <w:iCs w:val="0"/>
                <w:color w:val="000000"/>
                <w:sz w:val="20"/>
                <w:szCs w:val="20"/>
                <w:u w:val="none"/>
              </w:rPr>
            </w:pPr>
          </w:p>
        </w:tc>
      </w:tr>
      <w:tr w14:paraId="0129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97B4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540F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空调外机地面防水</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D2D49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1.空调外机地面防水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2.单层聚氨酯涂膜防水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5905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93CF5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3F3BB28">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F70C588">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2BA328B">
            <w:pPr>
              <w:jc w:val="right"/>
              <w:rPr>
                <w:rFonts w:hint="eastAsia" w:ascii="宋体" w:hAnsi="宋体" w:eastAsia="宋体" w:cs="宋体"/>
                <w:i w:val="0"/>
                <w:iCs w:val="0"/>
                <w:color w:val="000000"/>
                <w:sz w:val="20"/>
                <w:szCs w:val="20"/>
                <w:u w:val="none"/>
              </w:rPr>
            </w:pPr>
          </w:p>
        </w:tc>
      </w:tr>
      <w:tr w14:paraId="274B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BF03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D9A37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刚性阻燃管 PC20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9479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1.名称：阻燃管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3.规格：PC20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4.配置形式：暗配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757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C6BAE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057F39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150F65D">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FE9741B">
            <w:pPr>
              <w:jc w:val="right"/>
              <w:rPr>
                <w:rFonts w:hint="eastAsia" w:ascii="宋体" w:hAnsi="宋体" w:eastAsia="宋体" w:cs="宋体"/>
                <w:i w:val="0"/>
                <w:iCs w:val="0"/>
                <w:color w:val="000000"/>
                <w:sz w:val="20"/>
                <w:szCs w:val="20"/>
                <w:u w:val="none"/>
              </w:rPr>
            </w:pPr>
          </w:p>
        </w:tc>
      </w:tr>
      <w:tr w14:paraId="768A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C26D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9D797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空调风口加固</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9BA7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1.空调风口加固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2.更换、增加固定卡扣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363E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A0D05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ED16CB9">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C16FC0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C5D63A">
            <w:pPr>
              <w:jc w:val="right"/>
              <w:rPr>
                <w:rFonts w:hint="eastAsia" w:ascii="宋体" w:hAnsi="宋体" w:eastAsia="宋体" w:cs="宋体"/>
                <w:i w:val="0"/>
                <w:iCs w:val="0"/>
                <w:color w:val="000000"/>
                <w:sz w:val="20"/>
                <w:szCs w:val="20"/>
                <w:u w:val="none"/>
              </w:rPr>
            </w:pPr>
          </w:p>
        </w:tc>
      </w:tr>
      <w:tr w14:paraId="648C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DAB2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714D3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空调回风口 ABS300*800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5A629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1.空调回风口（不含主材）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3.规格：300*800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D56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49D02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CD905E5">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A0499E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DA259D5">
            <w:pPr>
              <w:jc w:val="right"/>
              <w:rPr>
                <w:rFonts w:hint="eastAsia" w:ascii="宋体" w:hAnsi="宋体" w:eastAsia="宋体" w:cs="宋体"/>
                <w:i w:val="0"/>
                <w:iCs w:val="0"/>
                <w:color w:val="000000"/>
                <w:sz w:val="20"/>
                <w:szCs w:val="20"/>
                <w:u w:val="none"/>
              </w:rPr>
            </w:pPr>
          </w:p>
        </w:tc>
      </w:tr>
      <w:tr w14:paraId="40C4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B182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DE4D4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空调出风口 ABS400*400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8659D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1.空调出风口（不含主材）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3.规格：400*400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679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19D0A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B45416B">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7C54CF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67C8461">
            <w:pPr>
              <w:jc w:val="right"/>
              <w:rPr>
                <w:rFonts w:hint="eastAsia" w:ascii="宋体" w:hAnsi="宋体" w:eastAsia="宋体" w:cs="宋体"/>
                <w:i w:val="0"/>
                <w:iCs w:val="0"/>
                <w:color w:val="000000"/>
                <w:sz w:val="20"/>
                <w:szCs w:val="20"/>
                <w:u w:val="none"/>
              </w:rPr>
            </w:pPr>
          </w:p>
        </w:tc>
      </w:tr>
      <w:tr w14:paraId="38AC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6DC9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084C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双层百叶送风口 900*200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3C9FC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1.类型:双层百叶送风口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2.规格:800*150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E30C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EACEB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AF497C2">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C9F448A">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D4FA896">
            <w:pPr>
              <w:jc w:val="right"/>
              <w:rPr>
                <w:rFonts w:hint="eastAsia" w:ascii="宋体" w:hAnsi="宋体" w:eastAsia="宋体" w:cs="宋体"/>
                <w:i w:val="0"/>
                <w:iCs w:val="0"/>
                <w:color w:val="000000"/>
                <w:sz w:val="20"/>
                <w:szCs w:val="20"/>
                <w:u w:val="none"/>
              </w:rPr>
            </w:pPr>
          </w:p>
        </w:tc>
      </w:tr>
      <w:tr w14:paraId="56B9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A708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EA3D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单层百叶回风口 1200*250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B8FD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1.类型:单层百叶回风口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2.规格:1200*250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6EA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0E69F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47D8C3B">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3EA538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86D4654">
            <w:pPr>
              <w:jc w:val="right"/>
              <w:rPr>
                <w:rFonts w:hint="eastAsia" w:ascii="宋体" w:hAnsi="宋体" w:eastAsia="宋体" w:cs="宋体"/>
                <w:i w:val="0"/>
                <w:iCs w:val="0"/>
                <w:color w:val="000000"/>
                <w:sz w:val="20"/>
                <w:szCs w:val="20"/>
                <w:u w:val="none"/>
              </w:rPr>
            </w:pPr>
          </w:p>
        </w:tc>
      </w:tr>
      <w:tr w14:paraId="1CE0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A58D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B7765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更换空调液晶面板</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85A9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1.拆除原原空调控制面板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2.更换新空调液晶控制面板（不含主材）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450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E4C1F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9D4D3F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DA92F0C">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29FC459">
            <w:pPr>
              <w:jc w:val="right"/>
              <w:rPr>
                <w:rFonts w:hint="eastAsia" w:ascii="宋体" w:hAnsi="宋体" w:eastAsia="宋体" w:cs="宋体"/>
                <w:i w:val="0"/>
                <w:iCs w:val="0"/>
                <w:color w:val="000000"/>
                <w:sz w:val="20"/>
                <w:szCs w:val="20"/>
                <w:u w:val="none"/>
              </w:rPr>
            </w:pPr>
          </w:p>
        </w:tc>
      </w:tr>
      <w:tr w14:paraId="0769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66DB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92C6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回风箱1300*250*250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65618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1.名称：回风箱（不含主材）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2.规格：1300*250*250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3.材质：镀锌钢板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4.成套安装，包含风箱制作、安装及支架等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5.吊顶安装 </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7CBF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D1BD4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6C77145">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F6C8F2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043F090">
            <w:pPr>
              <w:jc w:val="right"/>
              <w:rPr>
                <w:rFonts w:hint="eastAsia" w:ascii="宋体" w:hAnsi="宋体" w:eastAsia="宋体" w:cs="宋体"/>
                <w:i w:val="0"/>
                <w:iCs w:val="0"/>
                <w:color w:val="000000"/>
                <w:sz w:val="20"/>
                <w:szCs w:val="20"/>
                <w:u w:val="none"/>
              </w:rPr>
            </w:pPr>
          </w:p>
        </w:tc>
      </w:tr>
      <w:tr w14:paraId="0197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CD96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6677D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支管铜阀 DN20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5085E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1.名称：支管铜阀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2.型号、规格：DN20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524C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05E04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BBFEF6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681D90B">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43A390E">
            <w:pPr>
              <w:jc w:val="right"/>
              <w:rPr>
                <w:rFonts w:hint="eastAsia" w:ascii="宋体" w:hAnsi="宋体" w:eastAsia="宋体" w:cs="宋体"/>
                <w:i w:val="0"/>
                <w:iCs w:val="0"/>
                <w:color w:val="000000"/>
                <w:sz w:val="20"/>
                <w:szCs w:val="20"/>
                <w:u w:val="none"/>
              </w:rPr>
            </w:pPr>
          </w:p>
        </w:tc>
      </w:tr>
      <w:tr w14:paraId="433E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FAFD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C04F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主管铜阀 DN40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A7CDD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1.名称：支管铜阀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2.型号、规格：DN40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555A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8AE68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FCD5634">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A3397E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E7BB34B">
            <w:pPr>
              <w:jc w:val="right"/>
              <w:rPr>
                <w:rFonts w:hint="eastAsia" w:ascii="宋体" w:hAnsi="宋体" w:eastAsia="宋体" w:cs="宋体"/>
                <w:i w:val="0"/>
                <w:iCs w:val="0"/>
                <w:color w:val="000000"/>
                <w:sz w:val="20"/>
                <w:szCs w:val="20"/>
                <w:u w:val="none"/>
              </w:rPr>
            </w:pPr>
          </w:p>
        </w:tc>
      </w:tr>
      <w:tr w14:paraId="0BAE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9827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34F04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新作风管</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1ED7C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1.名称：单面彩钢复合风管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2.材质：单面彩钢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C25B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7C135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2702490">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E2A5E1C">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A55165">
            <w:pPr>
              <w:jc w:val="right"/>
              <w:rPr>
                <w:rFonts w:hint="eastAsia" w:ascii="宋体" w:hAnsi="宋体" w:eastAsia="宋体" w:cs="宋体"/>
                <w:i w:val="0"/>
                <w:iCs w:val="0"/>
                <w:color w:val="000000"/>
                <w:sz w:val="20"/>
                <w:szCs w:val="20"/>
                <w:u w:val="none"/>
              </w:rPr>
            </w:pPr>
          </w:p>
        </w:tc>
      </w:tr>
      <w:tr w14:paraId="7733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3573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D1642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静音风机</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472BD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1.名称：静音风机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2.吊顶内安装，包含支架等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73D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8AAE9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C87E5CE">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10F7968">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7AAF50">
            <w:pPr>
              <w:jc w:val="right"/>
              <w:rPr>
                <w:rFonts w:hint="eastAsia" w:ascii="宋体" w:hAnsi="宋体" w:eastAsia="宋体" w:cs="宋体"/>
                <w:i w:val="0"/>
                <w:iCs w:val="0"/>
                <w:color w:val="000000"/>
                <w:sz w:val="20"/>
                <w:szCs w:val="20"/>
                <w:u w:val="none"/>
              </w:rPr>
            </w:pPr>
          </w:p>
        </w:tc>
      </w:tr>
      <w:tr w14:paraId="208D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DAD9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F36B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160新风软管</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4C07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1.名称：新风软管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7572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E2CA4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93B1199">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60465FD">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A230A12">
            <w:pPr>
              <w:jc w:val="right"/>
              <w:rPr>
                <w:rFonts w:hint="eastAsia" w:ascii="宋体" w:hAnsi="宋体" w:eastAsia="宋体" w:cs="宋体"/>
                <w:i w:val="0"/>
                <w:iCs w:val="0"/>
                <w:color w:val="000000"/>
                <w:sz w:val="20"/>
                <w:szCs w:val="20"/>
                <w:u w:val="none"/>
              </w:rPr>
            </w:pPr>
          </w:p>
        </w:tc>
      </w:tr>
      <w:tr w14:paraId="047D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8896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87CB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新风口</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BA8CA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1.新风口（不含主材）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3.材质：铝合金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6CC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843BF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90767A9">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E976316">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D776D14">
            <w:pPr>
              <w:jc w:val="right"/>
              <w:rPr>
                <w:rFonts w:hint="eastAsia" w:ascii="宋体" w:hAnsi="宋体" w:eastAsia="宋体" w:cs="宋体"/>
                <w:i w:val="0"/>
                <w:iCs w:val="0"/>
                <w:color w:val="000000"/>
                <w:sz w:val="20"/>
                <w:szCs w:val="20"/>
                <w:u w:val="none"/>
              </w:rPr>
            </w:pPr>
          </w:p>
        </w:tc>
      </w:tr>
      <w:tr w14:paraId="6EB2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6493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3F0B8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更换空调主管 DN40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3CC963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2.输送介质:空调水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4.型号、规格:DN40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5.连接方式:螺纹连接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2B9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D4168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DEDD19A">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0628386">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F540F0">
            <w:pPr>
              <w:jc w:val="right"/>
              <w:rPr>
                <w:rFonts w:hint="eastAsia" w:ascii="宋体" w:hAnsi="宋体" w:eastAsia="宋体" w:cs="宋体"/>
                <w:i w:val="0"/>
                <w:iCs w:val="0"/>
                <w:color w:val="000000"/>
                <w:sz w:val="20"/>
                <w:szCs w:val="20"/>
                <w:u w:val="none"/>
              </w:rPr>
            </w:pPr>
          </w:p>
        </w:tc>
      </w:tr>
      <w:tr w14:paraId="55B2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488C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9356A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钢管保温 DN40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3E61A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1.钢管保温（不含主材）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2.保温材质：橡塑保温壳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3.保温厚度：25mm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4.保温内径：DN40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8D8A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6CEDA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57AFB3A">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5F4BBBD">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DCB7A4A">
            <w:pPr>
              <w:jc w:val="right"/>
              <w:rPr>
                <w:rFonts w:hint="eastAsia" w:ascii="宋体" w:hAnsi="宋体" w:eastAsia="宋体" w:cs="宋体"/>
                <w:i w:val="0"/>
                <w:iCs w:val="0"/>
                <w:color w:val="000000"/>
                <w:sz w:val="20"/>
                <w:szCs w:val="20"/>
                <w:u w:val="none"/>
              </w:rPr>
            </w:pPr>
          </w:p>
        </w:tc>
      </w:tr>
      <w:tr w14:paraId="6016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79AF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9C026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钢管保温 DN25</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CC138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1.钢管保温（不含主材）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2.保温材质：橡塑保温壳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3.保温厚度：25mm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4.保温内径：DN25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3DB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2FA6A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3D3FDD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AA7E6C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85685A3">
            <w:pPr>
              <w:jc w:val="right"/>
              <w:rPr>
                <w:rFonts w:hint="eastAsia" w:ascii="宋体" w:hAnsi="宋体" w:eastAsia="宋体" w:cs="宋体"/>
                <w:i w:val="0"/>
                <w:iCs w:val="0"/>
                <w:color w:val="000000"/>
                <w:sz w:val="20"/>
                <w:szCs w:val="20"/>
                <w:u w:val="none"/>
              </w:rPr>
            </w:pPr>
          </w:p>
        </w:tc>
      </w:tr>
      <w:tr w14:paraId="5F0B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0430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AC30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更换空调主管 DN25</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255CB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2.输送介质:空调水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4.型号、规格:DN25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5.连接方式:螺纹连接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6D80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6F096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6B7D3D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E12CD8B">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DEB0A9">
            <w:pPr>
              <w:jc w:val="right"/>
              <w:rPr>
                <w:rFonts w:hint="eastAsia" w:ascii="宋体" w:hAnsi="宋体" w:eastAsia="宋体" w:cs="宋体"/>
                <w:i w:val="0"/>
                <w:iCs w:val="0"/>
                <w:color w:val="000000"/>
                <w:sz w:val="20"/>
                <w:szCs w:val="20"/>
                <w:u w:val="none"/>
              </w:rPr>
            </w:pPr>
          </w:p>
        </w:tc>
      </w:tr>
      <w:tr w14:paraId="7232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0BCC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1E2324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 DN20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8FED9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2.输送介质:空调水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4.型号、规格:DN20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5.连接方式:螺纹连接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688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A69FA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FE59418">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66AE33B">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9BE509B">
            <w:pPr>
              <w:jc w:val="right"/>
              <w:rPr>
                <w:rFonts w:hint="eastAsia" w:ascii="宋体" w:hAnsi="宋体" w:eastAsia="宋体" w:cs="宋体"/>
                <w:i w:val="0"/>
                <w:iCs w:val="0"/>
                <w:color w:val="000000"/>
                <w:sz w:val="20"/>
                <w:szCs w:val="20"/>
                <w:u w:val="none"/>
              </w:rPr>
            </w:pPr>
          </w:p>
        </w:tc>
      </w:tr>
      <w:tr w14:paraId="2285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7F1AB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F4215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钢管保温 DN20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E7A17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1.钢管保温（不含主材）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2.保温材质：橡塑保温壳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3.保温厚度：25mm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4.保温内径：DN20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2C6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B8D51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1AB34F5">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88830F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AEF3B9D">
            <w:pPr>
              <w:jc w:val="right"/>
              <w:rPr>
                <w:rFonts w:hint="eastAsia" w:ascii="宋体" w:hAnsi="宋体" w:eastAsia="宋体" w:cs="宋体"/>
                <w:i w:val="0"/>
                <w:iCs w:val="0"/>
                <w:color w:val="000000"/>
                <w:sz w:val="20"/>
                <w:szCs w:val="20"/>
                <w:u w:val="none"/>
              </w:rPr>
            </w:pPr>
          </w:p>
        </w:tc>
      </w:tr>
      <w:tr w14:paraId="1954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5772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E4BEB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凝结水管 DN25</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8A3C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2.输送介质:冷凝水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3.材质:U-PVC管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4.型号、规格:DN25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5.连接方式:粘接连接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6.包含15mm厚橡塑保温壳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786A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2B62F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108A8BD">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167C19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33311B9">
            <w:pPr>
              <w:jc w:val="right"/>
              <w:rPr>
                <w:rFonts w:hint="eastAsia" w:ascii="宋体" w:hAnsi="宋体" w:eastAsia="宋体" w:cs="宋体"/>
                <w:i w:val="0"/>
                <w:iCs w:val="0"/>
                <w:color w:val="000000"/>
                <w:sz w:val="20"/>
                <w:szCs w:val="20"/>
                <w:u w:val="none"/>
              </w:rPr>
            </w:pPr>
          </w:p>
        </w:tc>
      </w:tr>
      <w:tr w14:paraId="3026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B475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47DB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空调面板改移</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2EEBB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1.名称：中央空调开关控制面板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2.拆除原控制面板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3.利旧安装空调控制面板</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B5CB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34CFB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886339A">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34B724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54D2D9">
            <w:pPr>
              <w:jc w:val="right"/>
              <w:rPr>
                <w:rFonts w:hint="eastAsia" w:ascii="宋体" w:hAnsi="宋体" w:eastAsia="宋体" w:cs="宋体"/>
                <w:i w:val="0"/>
                <w:iCs w:val="0"/>
                <w:color w:val="000000"/>
                <w:sz w:val="20"/>
                <w:szCs w:val="20"/>
                <w:u w:val="none"/>
              </w:rPr>
            </w:pPr>
          </w:p>
        </w:tc>
      </w:tr>
      <w:tr w14:paraId="2949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6488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13EF3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原有水管拆除</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9405A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1.原有水管拆除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2.包含空调水管、冷凝水管及相应保温层等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6B39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2C004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C416EB5">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7E53CF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0CFECB">
            <w:pPr>
              <w:jc w:val="right"/>
              <w:rPr>
                <w:rFonts w:hint="eastAsia" w:ascii="宋体" w:hAnsi="宋体" w:eastAsia="宋体" w:cs="宋体"/>
                <w:i w:val="0"/>
                <w:iCs w:val="0"/>
                <w:color w:val="000000"/>
                <w:sz w:val="20"/>
                <w:szCs w:val="20"/>
                <w:u w:val="none"/>
              </w:rPr>
            </w:pPr>
          </w:p>
        </w:tc>
      </w:tr>
      <w:tr w14:paraId="732C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E63B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02D51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回风箱 1100*250*250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34F57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1.名称：回风箱（不含主材）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2.规格：1100*250*250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3.材质：镀锌钢板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4.成套安装，包含风箱制作、安装及支架等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5.吊顶安装</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048A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4C6A5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707E45F">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F993490">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2BBE809">
            <w:pPr>
              <w:jc w:val="right"/>
              <w:rPr>
                <w:rFonts w:hint="eastAsia" w:ascii="宋体" w:hAnsi="宋体" w:eastAsia="宋体" w:cs="宋体"/>
                <w:i w:val="0"/>
                <w:iCs w:val="0"/>
                <w:color w:val="000000"/>
                <w:sz w:val="20"/>
                <w:szCs w:val="20"/>
                <w:u w:val="none"/>
              </w:rPr>
            </w:pPr>
          </w:p>
        </w:tc>
      </w:tr>
      <w:tr w14:paraId="461C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75E0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6405B5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风管</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FD72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1.名称：风管安装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2.材质：单面铝箔彩钢酚醛复合材料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E4B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43749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9E3054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2B4C827">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B639B56">
            <w:pPr>
              <w:jc w:val="right"/>
              <w:rPr>
                <w:rFonts w:hint="eastAsia" w:ascii="宋体" w:hAnsi="宋体" w:eastAsia="宋体" w:cs="宋体"/>
                <w:i w:val="0"/>
                <w:iCs w:val="0"/>
                <w:color w:val="000000"/>
                <w:sz w:val="20"/>
                <w:szCs w:val="20"/>
                <w:u w:val="none"/>
              </w:rPr>
            </w:pPr>
          </w:p>
        </w:tc>
      </w:tr>
      <w:tr w14:paraId="0390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EBF7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6FE5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支管铜阀 DN20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7958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1.名称：支管铜阀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2.型号、规格：DN20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471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8573B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E91A0F5">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A7E2D7A">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614FAE4">
            <w:pPr>
              <w:jc w:val="right"/>
              <w:rPr>
                <w:rFonts w:hint="eastAsia" w:ascii="宋体" w:hAnsi="宋体" w:eastAsia="宋体" w:cs="宋体"/>
                <w:i w:val="0"/>
                <w:iCs w:val="0"/>
                <w:color w:val="000000"/>
                <w:sz w:val="20"/>
                <w:szCs w:val="20"/>
                <w:u w:val="none"/>
              </w:rPr>
            </w:pPr>
          </w:p>
        </w:tc>
      </w:tr>
      <w:tr w14:paraId="29E8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8655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37310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主管铜阀 DN40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7A0FC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1.名称：支管铜阀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2.型号、规格：DN40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63AC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4E24E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C5F2974">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AB6AE69">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4A89A7E">
            <w:pPr>
              <w:jc w:val="right"/>
              <w:rPr>
                <w:rFonts w:hint="eastAsia" w:ascii="宋体" w:hAnsi="宋体" w:eastAsia="宋体" w:cs="宋体"/>
                <w:i w:val="0"/>
                <w:iCs w:val="0"/>
                <w:color w:val="000000"/>
                <w:sz w:val="20"/>
                <w:szCs w:val="20"/>
                <w:u w:val="none"/>
              </w:rPr>
            </w:pPr>
          </w:p>
        </w:tc>
      </w:tr>
      <w:tr w14:paraId="62D66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68A6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43B65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FE53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1.材质：型钢综合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2.管架形式：满足设计及规范要求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A73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FF97B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561865D">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2B1F89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3ED98B8">
            <w:pPr>
              <w:jc w:val="right"/>
              <w:rPr>
                <w:rFonts w:hint="eastAsia" w:ascii="宋体" w:hAnsi="宋体" w:eastAsia="宋体" w:cs="宋体"/>
                <w:i w:val="0"/>
                <w:iCs w:val="0"/>
                <w:color w:val="000000"/>
                <w:sz w:val="20"/>
                <w:szCs w:val="20"/>
                <w:u w:val="none"/>
              </w:rPr>
            </w:pPr>
          </w:p>
        </w:tc>
      </w:tr>
      <w:tr w14:paraId="3528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3DB9CBB">
            <w:pPr>
              <w:jc w:val="center"/>
              <w:rPr>
                <w:rFonts w:hint="eastAsia" w:ascii="宋体" w:hAnsi="宋体" w:eastAsia="宋体" w:cs="宋体"/>
                <w:i w:val="0"/>
                <w:iCs w:val="0"/>
                <w:color w:val="000000"/>
                <w:sz w:val="20"/>
                <w:szCs w:val="20"/>
                <w:u w:val="none"/>
              </w:rPr>
            </w:pPr>
          </w:p>
        </w:tc>
        <w:tc>
          <w:tcPr>
            <w:tcW w:w="7905" w:type="dxa"/>
            <w:gridSpan w:val="2"/>
            <w:tcBorders>
              <w:top w:val="single" w:color="000000" w:sz="4" w:space="0"/>
              <w:left w:val="single" w:color="000000" w:sz="4" w:space="0"/>
              <w:bottom w:val="single" w:color="000000" w:sz="4" w:space="0"/>
              <w:right w:val="single" w:color="000000" w:sz="4" w:space="0"/>
            </w:tcBorders>
            <w:noWrap w:val="0"/>
            <w:vAlign w:val="center"/>
          </w:tcPr>
          <w:p w14:paraId="60846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消防工程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307051F">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F76B31F">
            <w:pPr>
              <w:jc w:val="righ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2E94CDB">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9D93C05">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5EC7928">
            <w:pPr>
              <w:jc w:val="right"/>
              <w:rPr>
                <w:rFonts w:hint="eastAsia" w:ascii="宋体" w:hAnsi="宋体" w:eastAsia="宋体" w:cs="宋体"/>
                <w:i w:val="0"/>
                <w:iCs w:val="0"/>
                <w:color w:val="000000"/>
                <w:sz w:val="20"/>
                <w:szCs w:val="20"/>
                <w:u w:val="none"/>
              </w:rPr>
            </w:pPr>
          </w:p>
        </w:tc>
      </w:tr>
      <w:tr w14:paraId="5236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141FF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0B219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拆除原水喷淋内外壁热浸镀锌钢管[DN100]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6B7A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1.拆除原水喷淋内外壁热浸镀锌钢管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1307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D5FE5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CAD5A6E">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347624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6B2ED6F">
            <w:pPr>
              <w:jc w:val="right"/>
              <w:rPr>
                <w:rFonts w:hint="eastAsia" w:ascii="宋体" w:hAnsi="宋体" w:eastAsia="宋体" w:cs="宋体"/>
                <w:i w:val="0"/>
                <w:iCs w:val="0"/>
                <w:color w:val="000000"/>
                <w:sz w:val="20"/>
                <w:szCs w:val="20"/>
                <w:u w:val="none"/>
              </w:rPr>
            </w:pPr>
          </w:p>
        </w:tc>
      </w:tr>
      <w:tr w14:paraId="2FF8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05F1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F99A1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更换水喷淋钢管DN100</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443F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1.拆除原喷漆钢管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2.安装新镀锌钢管（不含主材）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4.管道压力试验等综合考虑</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5947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66CE9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6AE0725">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C9909E3">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28C6613">
            <w:pPr>
              <w:jc w:val="right"/>
              <w:rPr>
                <w:rFonts w:hint="eastAsia" w:ascii="宋体" w:hAnsi="宋体" w:eastAsia="宋体" w:cs="宋体"/>
                <w:i w:val="0"/>
                <w:iCs w:val="0"/>
                <w:color w:val="000000"/>
                <w:sz w:val="20"/>
                <w:szCs w:val="20"/>
                <w:u w:val="none"/>
              </w:rPr>
            </w:pPr>
          </w:p>
        </w:tc>
      </w:tr>
      <w:tr w14:paraId="1177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85CD31B">
            <w:pPr>
              <w:jc w:val="center"/>
              <w:rPr>
                <w:rFonts w:hint="eastAsia" w:ascii="宋体" w:hAnsi="宋体" w:eastAsia="宋体" w:cs="宋体"/>
                <w:i w:val="0"/>
                <w:iCs w:val="0"/>
                <w:color w:val="000000"/>
                <w:sz w:val="20"/>
                <w:szCs w:val="20"/>
                <w:u w:val="none"/>
              </w:rPr>
            </w:pPr>
          </w:p>
        </w:tc>
        <w:tc>
          <w:tcPr>
            <w:tcW w:w="7905" w:type="dxa"/>
            <w:gridSpan w:val="2"/>
            <w:tcBorders>
              <w:top w:val="single" w:color="000000" w:sz="4" w:space="0"/>
              <w:left w:val="single" w:color="000000" w:sz="4" w:space="0"/>
              <w:bottom w:val="single" w:color="000000" w:sz="4" w:space="0"/>
              <w:right w:val="single" w:color="000000" w:sz="4" w:space="0"/>
            </w:tcBorders>
            <w:noWrap w:val="0"/>
            <w:vAlign w:val="center"/>
          </w:tcPr>
          <w:p w14:paraId="1D61D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给排水、采暖、燃气工程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673C9D">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1A090C6">
            <w:pPr>
              <w:jc w:val="righ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FC08A8A">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CAB8A6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AEC5552">
            <w:pPr>
              <w:jc w:val="right"/>
              <w:rPr>
                <w:rFonts w:hint="eastAsia" w:ascii="宋体" w:hAnsi="宋体" w:eastAsia="宋体" w:cs="宋体"/>
                <w:i w:val="0"/>
                <w:iCs w:val="0"/>
                <w:color w:val="000000"/>
                <w:sz w:val="20"/>
                <w:szCs w:val="20"/>
                <w:u w:val="none"/>
              </w:rPr>
            </w:pPr>
          </w:p>
        </w:tc>
      </w:tr>
      <w:tr w14:paraId="5940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20074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7210B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E01C6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1.水龙头安装（不含主材）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4.品牌：美标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B49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4BBAC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0538E3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98DFC57">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485F044">
            <w:pPr>
              <w:jc w:val="right"/>
              <w:rPr>
                <w:rFonts w:hint="eastAsia" w:ascii="宋体" w:hAnsi="宋体" w:eastAsia="宋体" w:cs="宋体"/>
                <w:i w:val="0"/>
                <w:iCs w:val="0"/>
                <w:color w:val="000000"/>
                <w:sz w:val="20"/>
                <w:szCs w:val="20"/>
                <w:u w:val="none"/>
              </w:rPr>
            </w:pPr>
          </w:p>
        </w:tc>
      </w:tr>
      <w:tr w14:paraId="285A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0EC423A">
            <w:pPr>
              <w:jc w:val="center"/>
              <w:rPr>
                <w:rFonts w:hint="eastAsia" w:ascii="宋体" w:hAnsi="宋体" w:eastAsia="宋体" w:cs="宋体"/>
                <w:i w:val="0"/>
                <w:iCs w:val="0"/>
                <w:color w:val="000000"/>
                <w:sz w:val="20"/>
                <w:szCs w:val="20"/>
                <w:u w:val="none"/>
              </w:rPr>
            </w:pPr>
          </w:p>
        </w:tc>
        <w:tc>
          <w:tcPr>
            <w:tcW w:w="7905" w:type="dxa"/>
            <w:gridSpan w:val="2"/>
            <w:tcBorders>
              <w:top w:val="single" w:color="000000" w:sz="4" w:space="0"/>
              <w:left w:val="single" w:color="000000" w:sz="4" w:space="0"/>
              <w:bottom w:val="single" w:color="000000" w:sz="4" w:space="0"/>
              <w:right w:val="single" w:color="000000" w:sz="4" w:space="0"/>
            </w:tcBorders>
            <w:noWrap w:val="0"/>
            <w:vAlign w:val="center"/>
          </w:tcPr>
          <w:p w14:paraId="0CAF6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通信设备及线路工程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7F5D9EF">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80ABCFB">
            <w:pPr>
              <w:jc w:val="right"/>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5E7BE22">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D6AD6DF">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EDBDBD0">
            <w:pPr>
              <w:jc w:val="right"/>
              <w:rPr>
                <w:rFonts w:hint="eastAsia" w:ascii="宋体" w:hAnsi="宋体" w:eastAsia="宋体" w:cs="宋体"/>
                <w:i w:val="0"/>
                <w:iCs w:val="0"/>
                <w:color w:val="000000"/>
                <w:sz w:val="20"/>
                <w:szCs w:val="20"/>
                <w:u w:val="none"/>
              </w:rPr>
            </w:pPr>
          </w:p>
        </w:tc>
      </w:tr>
      <w:tr w14:paraId="5D719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0726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24D33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网络跳线 3m</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6AF9CA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1.名称：网络跳线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764A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379C6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7275493">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94473AC">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F216C96">
            <w:pPr>
              <w:jc w:val="right"/>
              <w:rPr>
                <w:rFonts w:hint="eastAsia" w:ascii="宋体" w:hAnsi="宋体" w:eastAsia="宋体" w:cs="宋体"/>
                <w:i w:val="0"/>
                <w:iCs w:val="0"/>
                <w:color w:val="000000"/>
                <w:sz w:val="20"/>
                <w:szCs w:val="20"/>
                <w:u w:val="none"/>
              </w:rPr>
            </w:pPr>
          </w:p>
        </w:tc>
      </w:tr>
      <w:tr w14:paraId="686C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46EF2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711C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 24口</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14C55A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1.名称：配线架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2.规格：24口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0265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0CE1A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ED34D87">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EC9FA4">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1B0BE39">
            <w:pPr>
              <w:jc w:val="right"/>
              <w:rPr>
                <w:rFonts w:hint="eastAsia" w:ascii="宋体" w:hAnsi="宋体" w:eastAsia="宋体" w:cs="宋体"/>
                <w:i w:val="0"/>
                <w:iCs w:val="0"/>
                <w:color w:val="000000"/>
                <w:sz w:val="20"/>
                <w:szCs w:val="20"/>
                <w:u w:val="none"/>
              </w:rPr>
            </w:pPr>
          </w:p>
        </w:tc>
      </w:tr>
      <w:tr w14:paraId="597E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3D54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2EEE7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理线架</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56CA9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1.名称：理线架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1AF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37AE1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BD18700">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5F27861">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2BEFCDF">
            <w:pPr>
              <w:jc w:val="right"/>
              <w:rPr>
                <w:rFonts w:hint="eastAsia" w:ascii="宋体" w:hAnsi="宋体" w:eastAsia="宋体" w:cs="宋体"/>
                <w:i w:val="0"/>
                <w:iCs w:val="0"/>
                <w:color w:val="000000"/>
                <w:sz w:val="20"/>
                <w:szCs w:val="20"/>
                <w:u w:val="none"/>
              </w:rPr>
            </w:pPr>
          </w:p>
        </w:tc>
      </w:tr>
      <w:tr w14:paraId="21F1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5C2D1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257DC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网线改造</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218DD3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1.室内网线综合改造（不含主材）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2.包含配管、配线及零星人工等费用</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7E1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8A6CC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A8FAD71">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C95C9A2">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426128">
            <w:pPr>
              <w:jc w:val="right"/>
              <w:rPr>
                <w:rFonts w:hint="eastAsia" w:ascii="宋体" w:hAnsi="宋体" w:eastAsia="宋体" w:cs="宋体"/>
                <w:i w:val="0"/>
                <w:iCs w:val="0"/>
                <w:color w:val="000000"/>
                <w:sz w:val="20"/>
                <w:szCs w:val="20"/>
                <w:u w:val="none"/>
              </w:rPr>
            </w:pPr>
          </w:p>
        </w:tc>
      </w:tr>
      <w:tr w14:paraId="5064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0FC0A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5E7CCF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网关</w:t>
            </w: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0EB8F9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1.网关安装（不含主材）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2.规格型号：S380-S8T2T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3.其他符合相关规范要求</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5FE6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9341B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568AFF6">
            <w:pPr>
              <w:jc w:val="righ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DDAD4BD">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DAAD15B">
            <w:pPr>
              <w:jc w:val="right"/>
              <w:rPr>
                <w:rFonts w:hint="eastAsia" w:ascii="宋体" w:hAnsi="宋体" w:eastAsia="宋体" w:cs="宋体"/>
                <w:i w:val="0"/>
                <w:iCs w:val="0"/>
                <w:color w:val="000000"/>
                <w:sz w:val="20"/>
                <w:szCs w:val="20"/>
                <w:u w:val="none"/>
              </w:rPr>
            </w:pPr>
          </w:p>
        </w:tc>
      </w:tr>
      <w:tr w14:paraId="1070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B8A0401">
            <w:pPr>
              <w:rPr>
                <w:rFonts w:hint="eastAsia" w:ascii="宋体" w:hAnsi="宋体" w:eastAsia="宋体" w:cs="宋体"/>
                <w:i w:val="0"/>
                <w:iCs w:val="0"/>
                <w:color w:val="000000"/>
                <w:sz w:val="20"/>
                <w:szCs w:val="20"/>
                <w:u w:val="none"/>
              </w:rPr>
            </w:pPr>
          </w:p>
        </w:tc>
        <w:tc>
          <w:tcPr>
            <w:tcW w:w="7905" w:type="dxa"/>
            <w:gridSpan w:val="2"/>
            <w:tcBorders>
              <w:top w:val="single" w:color="000000" w:sz="4" w:space="0"/>
              <w:left w:val="single" w:color="000000" w:sz="4" w:space="0"/>
              <w:bottom w:val="single" w:color="000000" w:sz="4" w:space="0"/>
              <w:right w:val="single" w:color="000000" w:sz="4" w:space="0"/>
            </w:tcBorders>
            <w:noWrap w:val="0"/>
            <w:vAlign w:val="center"/>
          </w:tcPr>
          <w:p w14:paraId="2524D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安装工程小计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72C48E9">
            <w:pP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AE1F91F">
            <w:pP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1C3AB3C">
            <w:pP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350B681">
            <w:pPr>
              <w:jc w:val="right"/>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112AC6">
            <w:pPr>
              <w:jc w:val="right"/>
              <w:rPr>
                <w:rFonts w:hint="eastAsia" w:ascii="宋体" w:hAnsi="宋体" w:eastAsia="宋体" w:cs="宋体"/>
                <w:i w:val="0"/>
                <w:iCs w:val="0"/>
                <w:color w:val="000000"/>
                <w:sz w:val="20"/>
                <w:szCs w:val="20"/>
                <w:u w:val="none"/>
              </w:rPr>
            </w:pPr>
          </w:p>
        </w:tc>
      </w:tr>
      <w:tr w14:paraId="4DB4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60E5B040">
            <w:pPr>
              <w:rPr>
                <w:rFonts w:hint="eastAsia" w:ascii="宋体" w:hAnsi="宋体" w:eastAsia="宋体" w:cs="宋体"/>
                <w:i w:val="0"/>
                <w:iCs w:val="0"/>
                <w:color w:val="000000"/>
                <w:sz w:val="20"/>
                <w:szCs w:val="20"/>
                <w:u w:val="none"/>
              </w:rPr>
            </w:pP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82AC594">
            <w:pPr>
              <w:jc w:val="center"/>
              <w:rPr>
                <w:rFonts w:hint="eastAsia" w:ascii="宋体" w:hAnsi="宋体" w:eastAsia="宋体" w:cs="宋体"/>
                <w:i w:val="0"/>
                <w:iCs w:val="0"/>
                <w:color w:val="000000"/>
                <w:sz w:val="20"/>
                <w:szCs w:val="20"/>
                <w:u w:val="none"/>
              </w:rPr>
            </w:pPr>
          </w:p>
        </w:tc>
        <w:tc>
          <w:tcPr>
            <w:tcW w:w="4755" w:type="dxa"/>
            <w:tcBorders>
              <w:top w:val="single" w:color="000000" w:sz="4" w:space="0"/>
              <w:left w:val="single" w:color="000000" w:sz="4" w:space="0"/>
              <w:bottom w:val="single" w:color="000000" w:sz="4" w:space="0"/>
              <w:right w:val="single" w:color="000000" w:sz="4" w:space="0"/>
            </w:tcBorders>
            <w:noWrap w:val="0"/>
            <w:vAlign w:val="center"/>
          </w:tcPr>
          <w:p w14:paraId="4A663055">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4D6D7E1">
            <w:pP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AECC948">
            <w:pP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6AF8C74">
            <w:pP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B9E51E0">
            <w:pPr>
              <w:jc w:val="right"/>
              <w:rPr>
                <w:rFonts w:hint="eastAsia" w:ascii="宋体" w:hAnsi="宋体" w:eastAsia="宋体" w:cs="宋体"/>
                <w:b/>
                <w:bCs/>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9B34454">
            <w:pPr>
              <w:jc w:val="right"/>
              <w:rPr>
                <w:rFonts w:hint="eastAsia" w:ascii="宋体" w:hAnsi="宋体" w:eastAsia="宋体" w:cs="宋体"/>
                <w:i w:val="0"/>
                <w:iCs w:val="0"/>
                <w:color w:val="000000"/>
                <w:sz w:val="20"/>
                <w:szCs w:val="20"/>
                <w:u w:val="none"/>
              </w:rPr>
            </w:pPr>
          </w:p>
        </w:tc>
      </w:tr>
      <w:tr w14:paraId="3110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1047D70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w:t>
            </w:r>
          </w:p>
        </w:tc>
        <w:tc>
          <w:tcPr>
            <w:tcW w:w="0" w:type="auto"/>
            <w:gridSpan w:val="2"/>
            <w:tcBorders>
              <w:top w:val="single" w:color="000000" w:sz="4" w:space="0"/>
              <w:left w:val="single" w:color="000000" w:sz="4" w:space="0"/>
              <w:bottom w:val="single" w:color="000000" w:sz="4" w:space="0"/>
              <w:right w:val="single" w:color="000000" w:sz="4" w:space="0"/>
            </w:tcBorders>
            <w:noWrap/>
            <w:vAlign w:val="bottom"/>
          </w:tcPr>
          <w:p w14:paraId="74BE757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15E00FC">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37C9FAF">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D355A5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60B66A3">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1861EA0">
            <w:pPr>
              <w:rPr>
                <w:rFonts w:hint="eastAsia" w:ascii="宋体" w:hAnsi="宋体" w:eastAsia="宋体" w:cs="宋体"/>
                <w:i w:val="0"/>
                <w:iCs w:val="0"/>
                <w:color w:val="000000"/>
                <w:sz w:val="24"/>
                <w:szCs w:val="24"/>
                <w:u w:val="none"/>
              </w:rPr>
            </w:pPr>
          </w:p>
        </w:tc>
      </w:tr>
    </w:tbl>
    <w:p w14:paraId="37217CED">
      <w:pPr>
        <w:tabs>
          <w:tab w:val="left" w:pos="1500"/>
        </w:tabs>
        <w:spacing w:line="360" w:lineRule="auto"/>
        <w:ind w:left="-292" w:leftChars="-139" w:firstLine="319" w:firstLineChars="133"/>
        <w:jc w:val="both"/>
        <w:rPr>
          <w:rFonts w:hint="default" w:ascii="宋体" w:hAnsi="宋体"/>
          <w:color w:val="auto"/>
          <w:sz w:val="24"/>
          <w:highlight w:val="none"/>
          <w:lang w:val="en-US" w:eastAsia="zh-CN"/>
        </w:rPr>
        <w:sectPr>
          <w:pgSz w:w="16922" w:h="11900" w:orient="landscape"/>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p>
    <w:p w14:paraId="30F2F097">
      <w:pPr>
        <w:tabs>
          <w:tab w:val="left" w:pos="1500"/>
        </w:tabs>
        <w:spacing w:line="360" w:lineRule="auto"/>
        <w:ind w:left="-376" w:leftChars="-714" w:hanging="1123" w:hangingChars="468"/>
        <w:jc w:val="both"/>
        <w:rPr>
          <w:rFonts w:ascii="宋体" w:hAnsi="宋体"/>
          <w:color w:val="auto"/>
          <w:sz w:val="24"/>
          <w:highlight w:val="none"/>
        </w:rPr>
      </w:pPr>
    </w:p>
    <w:p w14:paraId="62B3AF73">
      <w:pPr>
        <w:tabs>
          <w:tab w:val="left" w:pos="1500"/>
        </w:tabs>
        <w:spacing w:line="360" w:lineRule="auto"/>
        <w:ind w:left="-376" w:leftChars="-714" w:hanging="1123" w:hangingChars="468"/>
        <w:jc w:val="center"/>
        <w:rPr>
          <w:rFonts w:ascii="宋体" w:hAnsi="宋体"/>
          <w:color w:val="auto"/>
          <w:sz w:val="24"/>
          <w:highlight w:val="none"/>
        </w:rPr>
      </w:pPr>
    </w:p>
    <w:p w14:paraId="119596D1">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14:paraId="1D74175C">
      <w:pPr>
        <w:tabs>
          <w:tab w:val="left" w:pos="1500"/>
        </w:tabs>
        <w:spacing w:line="360" w:lineRule="auto"/>
        <w:rPr>
          <w:rFonts w:hint="eastAsia" w:ascii="宋体" w:hAnsi="宋体"/>
          <w:color w:val="auto"/>
          <w:sz w:val="24"/>
          <w:highlight w:val="none"/>
        </w:rPr>
      </w:pPr>
    </w:p>
    <w:p w14:paraId="5AD65880">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14:paraId="2CF1105C">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14:paraId="037B1F36">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14:paraId="52492652">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667FC9D2">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1C8830BA">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14:paraId="0B992B9D">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14:paraId="02771168">
      <w:pPr>
        <w:tabs>
          <w:tab w:val="left" w:pos="1500"/>
        </w:tabs>
        <w:spacing w:line="360" w:lineRule="auto"/>
        <w:rPr>
          <w:rFonts w:hint="eastAsia" w:ascii="宋体" w:hAnsi="宋体"/>
          <w:color w:val="auto"/>
          <w:sz w:val="24"/>
          <w:highlight w:val="none"/>
        </w:rPr>
      </w:pPr>
    </w:p>
    <w:p w14:paraId="1CA70E02">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14:paraId="0DB38889">
      <w:pPr>
        <w:tabs>
          <w:tab w:val="left" w:pos="1500"/>
        </w:tabs>
        <w:spacing w:line="360" w:lineRule="auto"/>
        <w:rPr>
          <w:rFonts w:hint="eastAsia" w:ascii="宋体" w:hAnsi="宋体"/>
          <w:color w:val="auto"/>
          <w:sz w:val="24"/>
          <w:highlight w:val="none"/>
        </w:rPr>
      </w:pPr>
    </w:p>
    <w:p w14:paraId="70E5FE5F">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14:paraId="3A5A6380">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6AA90234">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12C12B42">
      <w:pPr>
        <w:tabs>
          <w:tab w:val="left" w:pos="1500"/>
        </w:tabs>
        <w:spacing w:line="360" w:lineRule="auto"/>
        <w:rPr>
          <w:rFonts w:hint="eastAsia" w:ascii="宋体" w:hAnsi="宋体"/>
          <w:color w:val="auto"/>
          <w:sz w:val="24"/>
          <w:highlight w:val="none"/>
        </w:rPr>
      </w:pPr>
    </w:p>
    <w:p w14:paraId="5599C681">
      <w:pPr>
        <w:tabs>
          <w:tab w:val="left" w:pos="1500"/>
        </w:tabs>
        <w:spacing w:line="360" w:lineRule="auto"/>
        <w:rPr>
          <w:rFonts w:hint="eastAsia" w:ascii="宋体" w:hAnsi="宋体"/>
          <w:color w:val="auto"/>
          <w:sz w:val="24"/>
          <w:highlight w:val="none"/>
        </w:rPr>
      </w:pPr>
    </w:p>
    <w:p w14:paraId="4C0081DE">
      <w:pPr>
        <w:tabs>
          <w:tab w:val="left" w:pos="1500"/>
        </w:tabs>
        <w:spacing w:line="360" w:lineRule="auto"/>
        <w:rPr>
          <w:rFonts w:hint="eastAsia" w:ascii="宋体" w:hAnsi="宋体"/>
          <w:color w:val="auto"/>
          <w:sz w:val="24"/>
          <w:highlight w:val="none"/>
        </w:rPr>
      </w:pPr>
    </w:p>
    <w:p w14:paraId="6F976617">
      <w:pPr>
        <w:tabs>
          <w:tab w:val="left" w:pos="1500"/>
        </w:tabs>
        <w:spacing w:line="360" w:lineRule="auto"/>
        <w:rPr>
          <w:rFonts w:hint="eastAsia" w:ascii="宋体" w:hAnsi="宋体"/>
          <w:color w:val="auto"/>
          <w:sz w:val="24"/>
          <w:highlight w:val="none"/>
        </w:rPr>
      </w:pPr>
    </w:p>
    <w:p w14:paraId="27125D13">
      <w:pPr>
        <w:tabs>
          <w:tab w:val="left" w:pos="1500"/>
        </w:tabs>
        <w:spacing w:line="360" w:lineRule="auto"/>
        <w:rPr>
          <w:rFonts w:hint="eastAsia" w:ascii="宋体" w:hAnsi="宋体"/>
          <w:color w:val="auto"/>
          <w:sz w:val="24"/>
          <w:highlight w:val="none"/>
        </w:rPr>
      </w:pPr>
    </w:p>
    <w:p w14:paraId="1B44DF2C">
      <w:pPr>
        <w:tabs>
          <w:tab w:val="left" w:pos="1500"/>
        </w:tabs>
        <w:spacing w:line="360" w:lineRule="auto"/>
        <w:rPr>
          <w:rFonts w:hint="eastAsia" w:ascii="宋体" w:hAnsi="宋体"/>
          <w:color w:val="auto"/>
          <w:sz w:val="24"/>
          <w:highlight w:val="none"/>
        </w:rPr>
      </w:pPr>
    </w:p>
    <w:p w14:paraId="18C32112">
      <w:pPr>
        <w:tabs>
          <w:tab w:val="left" w:pos="1500"/>
        </w:tabs>
        <w:spacing w:line="360" w:lineRule="auto"/>
        <w:rPr>
          <w:rFonts w:hint="eastAsia" w:ascii="宋体" w:hAnsi="宋体"/>
          <w:color w:val="auto"/>
          <w:sz w:val="24"/>
          <w:highlight w:val="none"/>
        </w:rPr>
      </w:pPr>
    </w:p>
    <w:p w14:paraId="6ACD90FB">
      <w:pPr>
        <w:tabs>
          <w:tab w:val="left" w:pos="1500"/>
        </w:tabs>
        <w:spacing w:line="360" w:lineRule="auto"/>
        <w:rPr>
          <w:rFonts w:hint="eastAsia" w:ascii="宋体" w:hAnsi="宋体"/>
          <w:color w:val="auto"/>
          <w:sz w:val="24"/>
          <w:highlight w:val="none"/>
        </w:rPr>
      </w:pPr>
    </w:p>
    <w:p w14:paraId="2CB6EB4F">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14:paraId="4133FA9A">
      <w:pPr>
        <w:tabs>
          <w:tab w:val="left" w:pos="1500"/>
        </w:tabs>
        <w:spacing w:line="360" w:lineRule="auto"/>
        <w:ind w:left="1500"/>
        <w:jc w:val="center"/>
        <w:rPr>
          <w:rFonts w:hint="eastAsia" w:ascii="宋体" w:hAnsi="宋体"/>
          <w:color w:val="auto"/>
          <w:sz w:val="24"/>
          <w:highlight w:val="none"/>
        </w:rPr>
      </w:pPr>
    </w:p>
    <w:p w14:paraId="3E3982BF">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14:paraId="49249899">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14:paraId="4A7510E0">
      <w:pPr>
        <w:spacing w:line="360" w:lineRule="auto"/>
        <w:rPr>
          <w:rFonts w:hint="eastAsia" w:ascii="宋体" w:hAnsi="宋体"/>
          <w:color w:val="auto"/>
          <w:sz w:val="24"/>
          <w:highlight w:val="none"/>
        </w:rPr>
      </w:pPr>
    </w:p>
    <w:p w14:paraId="472731EC">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14:paraId="04FAB169">
      <w:pPr>
        <w:spacing w:line="360" w:lineRule="auto"/>
        <w:jc w:val="left"/>
        <w:rPr>
          <w:rFonts w:hint="eastAsia" w:ascii="宋体" w:hAnsi="宋体"/>
          <w:color w:val="auto"/>
          <w:sz w:val="24"/>
          <w:highlight w:val="none"/>
        </w:rPr>
      </w:pPr>
    </w:p>
    <w:p w14:paraId="165C83D0">
      <w:pPr>
        <w:spacing w:line="360" w:lineRule="auto"/>
        <w:jc w:val="left"/>
        <w:rPr>
          <w:rFonts w:hint="eastAsia" w:ascii="宋体" w:hAnsi="宋体"/>
          <w:color w:val="auto"/>
          <w:sz w:val="24"/>
          <w:highlight w:val="none"/>
        </w:rPr>
      </w:pPr>
    </w:p>
    <w:p w14:paraId="2EADEA10">
      <w:pPr>
        <w:spacing w:line="360" w:lineRule="auto"/>
        <w:jc w:val="left"/>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法定代表人</w:t>
      </w:r>
      <w:r>
        <w:rPr>
          <w:rFonts w:hint="eastAsia" w:ascii="宋体" w:hAnsi="宋体"/>
          <w:color w:val="auto"/>
          <w:sz w:val="24"/>
          <w:highlight w:val="none"/>
          <w:u w:val="single"/>
        </w:rPr>
        <w:t>： （签字</w:t>
      </w:r>
      <w:r>
        <w:rPr>
          <w:rFonts w:hint="eastAsia" w:ascii="宋体" w:hAnsi="宋体"/>
          <w:color w:val="auto"/>
          <w:sz w:val="24"/>
          <w:highlight w:val="none"/>
          <w:u w:val="single"/>
          <w:lang w:val="en-US" w:eastAsia="zh-CN"/>
        </w:rPr>
        <w:t>或盖章</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4D3D7EF6">
      <w:pPr>
        <w:spacing w:line="360" w:lineRule="auto"/>
        <w:jc w:val="left"/>
        <w:rPr>
          <w:rFonts w:hint="eastAsia" w:ascii="宋体" w:hAnsi="宋体"/>
          <w:color w:val="auto"/>
          <w:sz w:val="24"/>
          <w:highlight w:val="none"/>
        </w:rPr>
      </w:pPr>
    </w:p>
    <w:p w14:paraId="30084568">
      <w:pPr>
        <w:spacing w:line="360" w:lineRule="auto"/>
        <w:jc w:val="left"/>
        <w:rPr>
          <w:rFonts w:hint="eastAsia" w:ascii="宋体" w:hAnsi="宋体"/>
          <w:color w:val="auto"/>
          <w:sz w:val="24"/>
          <w:highlight w:val="none"/>
        </w:rPr>
      </w:pPr>
      <w:r>
        <w:rPr>
          <w:rFonts w:hint="eastAsia" w:ascii="宋体" w:hAnsi="宋体"/>
          <w:color w:val="auto"/>
          <w:sz w:val="24"/>
          <w:highlight w:val="none"/>
        </w:rPr>
        <w:t>身份证号码：</w:t>
      </w:r>
    </w:p>
    <w:p w14:paraId="66D7CE30">
      <w:pPr>
        <w:spacing w:line="360" w:lineRule="auto"/>
        <w:rPr>
          <w:rFonts w:hint="eastAsia" w:ascii="宋体" w:hAnsi="宋体"/>
          <w:color w:val="auto"/>
          <w:sz w:val="24"/>
          <w:highlight w:val="none"/>
        </w:rPr>
      </w:pPr>
    </w:p>
    <w:p w14:paraId="083EDFC1">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6999DF5E">
      <w:pPr>
        <w:spacing w:line="360" w:lineRule="auto"/>
        <w:rPr>
          <w:rFonts w:hint="eastAsia" w:ascii="宋体" w:hAnsi="宋体"/>
          <w:color w:val="auto"/>
          <w:sz w:val="24"/>
          <w:highlight w:val="none"/>
        </w:rPr>
      </w:pPr>
    </w:p>
    <w:p w14:paraId="005FA138">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5C38667F">
      <w:pPr>
        <w:spacing w:line="360" w:lineRule="auto"/>
        <w:rPr>
          <w:rFonts w:hint="eastAsia" w:ascii="宋体" w:hAnsi="宋体"/>
          <w:color w:val="auto"/>
          <w:sz w:val="24"/>
          <w:highlight w:val="none"/>
          <w:u w:val="single"/>
        </w:rPr>
      </w:pPr>
    </w:p>
    <w:p w14:paraId="086972E6">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14:paraId="4026341C">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BBD3021">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05AAA7A">
      <w:pPr>
        <w:spacing w:line="360" w:lineRule="auto"/>
        <w:rPr>
          <w:rFonts w:hint="eastAsia" w:ascii="宋体" w:hAnsi="宋体"/>
          <w:color w:val="auto"/>
          <w:sz w:val="24"/>
          <w:highlight w:val="none"/>
        </w:rPr>
      </w:pPr>
    </w:p>
    <w:p w14:paraId="37ED63E6">
      <w:pPr>
        <w:spacing w:line="360" w:lineRule="auto"/>
        <w:rPr>
          <w:rFonts w:hint="eastAsia" w:ascii="宋体" w:hAnsi="宋体"/>
          <w:color w:val="auto"/>
          <w:sz w:val="24"/>
          <w:highlight w:val="none"/>
        </w:rPr>
      </w:pPr>
    </w:p>
    <w:p w14:paraId="383C7C0D">
      <w:pPr>
        <w:spacing w:line="360" w:lineRule="auto"/>
        <w:rPr>
          <w:rFonts w:hint="eastAsia" w:ascii="宋体" w:hAnsi="宋体"/>
          <w:color w:val="auto"/>
          <w:sz w:val="24"/>
          <w:highlight w:val="none"/>
        </w:rPr>
      </w:pPr>
    </w:p>
    <w:p w14:paraId="69F23C74">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14:paraId="5133574C">
      <w:pPr>
        <w:spacing w:line="360" w:lineRule="auto"/>
        <w:jc w:val="center"/>
        <w:rPr>
          <w:rFonts w:hint="eastAsia" w:ascii="宋体" w:hAnsi="宋体"/>
          <w:color w:val="auto"/>
          <w:sz w:val="24"/>
          <w:highlight w:val="none"/>
        </w:rPr>
      </w:pPr>
    </w:p>
    <w:p w14:paraId="4D060943">
      <w:pPr>
        <w:spacing w:line="360" w:lineRule="auto"/>
        <w:rPr>
          <w:rFonts w:ascii="宋体" w:hAnsi="宋体"/>
          <w:color w:val="auto"/>
          <w:sz w:val="24"/>
          <w:highlight w:val="none"/>
        </w:rPr>
      </w:pPr>
      <w:r>
        <w:rPr>
          <w:rFonts w:ascii="宋体" w:hAnsi="宋体"/>
          <w:color w:val="auto"/>
          <w:sz w:val="24"/>
          <w:highlight w:val="none"/>
        </w:rPr>
        <w:t xml:space="preserve"> </w:t>
      </w:r>
    </w:p>
    <w:p w14:paraId="4B98D17A">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14:paraId="733C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0127131A">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noWrap w:val="0"/>
            <w:vAlign w:val="center"/>
          </w:tcPr>
          <w:p w14:paraId="473CB081">
            <w:pPr>
              <w:spacing w:line="360" w:lineRule="auto"/>
              <w:jc w:val="center"/>
              <w:rPr>
                <w:rFonts w:hint="eastAsia" w:ascii="宋体" w:hAnsi="宋体"/>
                <w:color w:val="auto"/>
                <w:sz w:val="24"/>
                <w:highlight w:val="none"/>
              </w:rPr>
            </w:pPr>
          </w:p>
        </w:tc>
      </w:tr>
      <w:tr w14:paraId="134E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5009659">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noWrap w:val="0"/>
            <w:vAlign w:val="center"/>
          </w:tcPr>
          <w:p w14:paraId="63970C28">
            <w:pPr>
              <w:spacing w:line="360" w:lineRule="auto"/>
              <w:jc w:val="center"/>
              <w:rPr>
                <w:rFonts w:hint="eastAsia" w:ascii="宋体" w:hAnsi="宋体"/>
                <w:color w:val="auto"/>
                <w:sz w:val="24"/>
                <w:highlight w:val="none"/>
              </w:rPr>
            </w:pPr>
          </w:p>
        </w:tc>
      </w:tr>
      <w:tr w14:paraId="75BE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431B56FB">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noWrap w:val="0"/>
            <w:vAlign w:val="center"/>
          </w:tcPr>
          <w:p w14:paraId="1F941A8D">
            <w:pPr>
              <w:spacing w:line="360" w:lineRule="auto"/>
              <w:jc w:val="center"/>
              <w:rPr>
                <w:rFonts w:hint="eastAsia" w:ascii="宋体" w:hAnsi="宋体"/>
                <w:color w:val="auto"/>
                <w:sz w:val="24"/>
                <w:highlight w:val="none"/>
              </w:rPr>
            </w:pPr>
          </w:p>
        </w:tc>
      </w:tr>
      <w:tr w14:paraId="26F6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14DE89A8">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noWrap w:val="0"/>
            <w:vAlign w:val="center"/>
          </w:tcPr>
          <w:p w14:paraId="7FB2850F">
            <w:pPr>
              <w:spacing w:line="360" w:lineRule="auto"/>
              <w:jc w:val="center"/>
              <w:rPr>
                <w:rFonts w:hint="eastAsia" w:ascii="宋体" w:hAnsi="宋体"/>
                <w:color w:val="auto"/>
                <w:sz w:val="24"/>
                <w:highlight w:val="none"/>
              </w:rPr>
            </w:pPr>
          </w:p>
        </w:tc>
      </w:tr>
      <w:tr w14:paraId="2277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A94E3CD">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noWrap w:val="0"/>
            <w:vAlign w:val="center"/>
          </w:tcPr>
          <w:p w14:paraId="70ECFBA2">
            <w:pPr>
              <w:spacing w:line="360" w:lineRule="auto"/>
              <w:jc w:val="center"/>
              <w:rPr>
                <w:rFonts w:hint="eastAsia" w:ascii="宋体" w:hAnsi="宋体"/>
                <w:color w:val="auto"/>
                <w:sz w:val="24"/>
                <w:highlight w:val="none"/>
              </w:rPr>
            </w:pPr>
          </w:p>
        </w:tc>
      </w:tr>
      <w:tr w14:paraId="00B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171573DD">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noWrap w:val="0"/>
            <w:vAlign w:val="center"/>
          </w:tcPr>
          <w:p w14:paraId="1AACA989">
            <w:pPr>
              <w:spacing w:line="360" w:lineRule="auto"/>
              <w:ind w:firstLine="480" w:firstLineChars="200"/>
              <w:jc w:val="center"/>
              <w:rPr>
                <w:rFonts w:hint="eastAsia" w:ascii="宋体" w:hAnsi="宋体"/>
                <w:color w:val="auto"/>
                <w:sz w:val="24"/>
                <w:highlight w:val="none"/>
              </w:rPr>
            </w:pPr>
          </w:p>
        </w:tc>
      </w:tr>
      <w:tr w14:paraId="3DEC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39A790A2">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noWrap w:val="0"/>
            <w:vAlign w:val="center"/>
          </w:tcPr>
          <w:p w14:paraId="064D9692">
            <w:pPr>
              <w:spacing w:line="360" w:lineRule="auto"/>
              <w:jc w:val="center"/>
              <w:rPr>
                <w:rFonts w:hint="eastAsia" w:ascii="宋体" w:hAnsi="宋体"/>
                <w:color w:val="auto"/>
                <w:sz w:val="24"/>
                <w:highlight w:val="none"/>
              </w:rPr>
            </w:pPr>
          </w:p>
        </w:tc>
        <w:tc>
          <w:tcPr>
            <w:tcW w:w="1800" w:type="dxa"/>
            <w:noWrap w:val="0"/>
            <w:vAlign w:val="center"/>
          </w:tcPr>
          <w:p w14:paraId="53E23A1D">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noWrap w:val="0"/>
            <w:vAlign w:val="center"/>
          </w:tcPr>
          <w:p w14:paraId="5F8E5F59">
            <w:pPr>
              <w:spacing w:line="360" w:lineRule="auto"/>
              <w:jc w:val="center"/>
              <w:rPr>
                <w:rFonts w:hint="eastAsia" w:ascii="宋体" w:hAnsi="宋体"/>
                <w:color w:val="auto"/>
                <w:sz w:val="24"/>
                <w:highlight w:val="none"/>
              </w:rPr>
            </w:pPr>
          </w:p>
        </w:tc>
      </w:tr>
      <w:tr w14:paraId="360F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64A05B2">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noWrap w:val="0"/>
            <w:vAlign w:val="center"/>
          </w:tcPr>
          <w:p w14:paraId="0AC9571E">
            <w:pPr>
              <w:spacing w:line="360" w:lineRule="auto"/>
              <w:jc w:val="center"/>
              <w:rPr>
                <w:rFonts w:hint="eastAsia" w:ascii="宋体" w:hAnsi="宋体"/>
                <w:color w:val="auto"/>
                <w:sz w:val="24"/>
                <w:highlight w:val="none"/>
              </w:rPr>
            </w:pPr>
          </w:p>
        </w:tc>
      </w:tr>
    </w:tbl>
    <w:p w14:paraId="2BAF2489">
      <w:pPr>
        <w:spacing w:line="360" w:lineRule="auto"/>
        <w:ind w:left="479" w:leftChars="114" w:hanging="240" w:hangingChars="100"/>
        <w:rPr>
          <w:rFonts w:hint="eastAsia" w:ascii="宋体" w:hAnsi="宋体"/>
          <w:color w:val="auto"/>
          <w:sz w:val="24"/>
          <w:highlight w:val="none"/>
        </w:rPr>
      </w:pPr>
    </w:p>
    <w:p w14:paraId="1A801FB0">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注：后附：律师事务所执业许可证等比选单位认为与本项目有关的证书复印件。</w:t>
      </w:r>
    </w:p>
    <w:p w14:paraId="537C2790">
      <w:pPr>
        <w:spacing w:line="360" w:lineRule="auto"/>
        <w:jc w:val="center"/>
        <w:rPr>
          <w:rFonts w:hint="eastAsia" w:ascii="宋体" w:hAnsi="宋体"/>
          <w:color w:val="auto"/>
          <w:sz w:val="24"/>
          <w:highlight w:val="none"/>
        </w:rPr>
      </w:pPr>
    </w:p>
    <w:p w14:paraId="2DE82CF4">
      <w:pPr>
        <w:spacing w:line="360" w:lineRule="auto"/>
        <w:jc w:val="center"/>
        <w:rPr>
          <w:rFonts w:hint="eastAsia" w:ascii="宋体" w:hAnsi="宋体"/>
          <w:color w:val="auto"/>
          <w:sz w:val="24"/>
          <w:highlight w:val="none"/>
        </w:rPr>
      </w:pPr>
    </w:p>
    <w:p w14:paraId="18BB9CB4">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736E4378">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68FA32D2">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14:paraId="5B24DB4B">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14:paraId="0F804911">
      <w:pPr>
        <w:rPr>
          <w:rFonts w:ascii="宋体" w:hAnsi="宋体"/>
          <w:color w:val="auto"/>
          <w:sz w:val="24"/>
          <w:highlight w:val="none"/>
        </w:rPr>
      </w:pPr>
    </w:p>
    <w:tbl>
      <w:tblPr>
        <w:tblStyle w:val="5"/>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14:paraId="68A9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8" w:type="dxa"/>
            <w:noWrap w:val="0"/>
            <w:vAlign w:val="center"/>
          </w:tcPr>
          <w:p w14:paraId="05617096">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noWrap w:val="0"/>
            <w:vAlign w:val="center"/>
          </w:tcPr>
          <w:p w14:paraId="7F983A48">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noWrap w:val="0"/>
            <w:vAlign w:val="center"/>
          </w:tcPr>
          <w:p w14:paraId="26B57D7B">
            <w:pPr>
              <w:jc w:val="center"/>
              <w:rPr>
                <w:rFonts w:ascii="宋体" w:hAnsi="宋体" w:cs="仿宋_GB2312"/>
                <w:color w:val="auto"/>
                <w:sz w:val="24"/>
                <w:highlight w:val="none"/>
              </w:rPr>
            </w:pPr>
            <w:r>
              <w:rPr>
                <w:rFonts w:hint="eastAsia" w:ascii="宋体" w:hAnsi="宋体" w:cs="仿宋_GB2312"/>
                <w:color w:val="auto"/>
                <w:sz w:val="24"/>
                <w:highlight w:val="none"/>
              </w:rPr>
              <w:t>身份证号</w:t>
            </w:r>
          </w:p>
        </w:tc>
        <w:tc>
          <w:tcPr>
            <w:tcW w:w="3631" w:type="dxa"/>
            <w:noWrap w:val="0"/>
            <w:vAlign w:val="center"/>
          </w:tcPr>
          <w:p w14:paraId="625D69F1">
            <w:pPr>
              <w:jc w:val="center"/>
              <w:rPr>
                <w:rFonts w:ascii="宋体" w:hAnsi="宋体" w:cs="仿宋_GB2312"/>
                <w:color w:val="auto"/>
                <w:sz w:val="24"/>
                <w:highlight w:val="none"/>
              </w:rPr>
            </w:pPr>
            <w:r>
              <w:rPr>
                <w:rFonts w:hint="eastAsia" w:ascii="宋体" w:hAnsi="宋体" w:cs="仿宋_GB2312"/>
                <w:color w:val="auto"/>
                <w:sz w:val="24"/>
                <w:highlight w:val="none"/>
              </w:rPr>
              <w:t>执业资格或经验</w:t>
            </w:r>
          </w:p>
        </w:tc>
        <w:tc>
          <w:tcPr>
            <w:tcW w:w="1239" w:type="dxa"/>
            <w:noWrap w:val="0"/>
            <w:vAlign w:val="center"/>
          </w:tcPr>
          <w:p w14:paraId="5FFFF47C">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14:paraId="0FB5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5F49CA1D">
            <w:pPr>
              <w:jc w:val="center"/>
              <w:rPr>
                <w:rFonts w:hint="eastAsia" w:ascii="宋体" w:hAnsi="宋体" w:cs="仿宋_GB2312"/>
                <w:color w:val="auto"/>
                <w:sz w:val="24"/>
                <w:highlight w:val="none"/>
              </w:rPr>
            </w:pPr>
          </w:p>
        </w:tc>
        <w:tc>
          <w:tcPr>
            <w:tcW w:w="720" w:type="dxa"/>
            <w:noWrap w:val="0"/>
            <w:vAlign w:val="center"/>
          </w:tcPr>
          <w:p w14:paraId="01423CB7">
            <w:pPr>
              <w:jc w:val="center"/>
              <w:rPr>
                <w:rFonts w:hint="eastAsia" w:ascii="宋体" w:hAnsi="宋体" w:cs="仿宋_GB2312"/>
                <w:color w:val="auto"/>
                <w:sz w:val="24"/>
                <w:highlight w:val="none"/>
              </w:rPr>
            </w:pPr>
          </w:p>
        </w:tc>
        <w:tc>
          <w:tcPr>
            <w:tcW w:w="1686" w:type="dxa"/>
            <w:noWrap w:val="0"/>
            <w:vAlign w:val="center"/>
          </w:tcPr>
          <w:p w14:paraId="29AC7B26">
            <w:pPr>
              <w:jc w:val="center"/>
              <w:rPr>
                <w:rFonts w:hint="eastAsia" w:ascii="宋体" w:hAnsi="宋体" w:cs="仿宋_GB2312"/>
                <w:color w:val="auto"/>
                <w:sz w:val="24"/>
                <w:highlight w:val="none"/>
              </w:rPr>
            </w:pPr>
          </w:p>
        </w:tc>
        <w:tc>
          <w:tcPr>
            <w:tcW w:w="3631" w:type="dxa"/>
            <w:noWrap w:val="0"/>
            <w:vAlign w:val="center"/>
          </w:tcPr>
          <w:p w14:paraId="77EE2467">
            <w:pPr>
              <w:jc w:val="center"/>
              <w:rPr>
                <w:rFonts w:hint="eastAsia" w:ascii="宋体" w:hAnsi="宋体" w:cs="仿宋_GB2312"/>
                <w:color w:val="auto"/>
                <w:sz w:val="24"/>
                <w:highlight w:val="none"/>
              </w:rPr>
            </w:pPr>
          </w:p>
        </w:tc>
        <w:tc>
          <w:tcPr>
            <w:tcW w:w="1239" w:type="dxa"/>
            <w:noWrap w:val="0"/>
            <w:vAlign w:val="center"/>
          </w:tcPr>
          <w:p w14:paraId="7A3A7DA0">
            <w:pPr>
              <w:jc w:val="center"/>
              <w:rPr>
                <w:rFonts w:hint="eastAsia" w:ascii="宋体" w:hAnsi="宋体" w:cs="仿宋_GB2312"/>
                <w:color w:val="auto"/>
                <w:sz w:val="24"/>
                <w:highlight w:val="none"/>
              </w:rPr>
            </w:pPr>
          </w:p>
        </w:tc>
      </w:tr>
      <w:tr w14:paraId="5B17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67863CE7">
            <w:pPr>
              <w:jc w:val="center"/>
              <w:rPr>
                <w:rFonts w:hint="eastAsia" w:ascii="宋体" w:hAnsi="宋体" w:cs="仿宋_GB2312"/>
                <w:color w:val="auto"/>
                <w:sz w:val="24"/>
                <w:highlight w:val="none"/>
              </w:rPr>
            </w:pPr>
          </w:p>
        </w:tc>
        <w:tc>
          <w:tcPr>
            <w:tcW w:w="720" w:type="dxa"/>
            <w:noWrap w:val="0"/>
            <w:vAlign w:val="center"/>
          </w:tcPr>
          <w:p w14:paraId="119FE1A0">
            <w:pPr>
              <w:jc w:val="center"/>
              <w:rPr>
                <w:rFonts w:hint="eastAsia" w:ascii="宋体" w:hAnsi="宋体" w:cs="仿宋_GB2312"/>
                <w:color w:val="auto"/>
                <w:sz w:val="24"/>
                <w:highlight w:val="none"/>
              </w:rPr>
            </w:pPr>
          </w:p>
        </w:tc>
        <w:tc>
          <w:tcPr>
            <w:tcW w:w="1686" w:type="dxa"/>
            <w:noWrap w:val="0"/>
            <w:vAlign w:val="center"/>
          </w:tcPr>
          <w:p w14:paraId="4654A0ED">
            <w:pPr>
              <w:jc w:val="center"/>
              <w:rPr>
                <w:rFonts w:hint="eastAsia" w:ascii="宋体" w:hAnsi="宋体" w:cs="仿宋_GB2312"/>
                <w:color w:val="auto"/>
                <w:sz w:val="24"/>
                <w:highlight w:val="none"/>
              </w:rPr>
            </w:pPr>
          </w:p>
        </w:tc>
        <w:tc>
          <w:tcPr>
            <w:tcW w:w="3631" w:type="dxa"/>
            <w:noWrap w:val="0"/>
            <w:vAlign w:val="center"/>
          </w:tcPr>
          <w:p w14:paraId="196237BE">
            <w:pPr>
              <w:jc w:val="center"/>
              <w:rPr>
                <w:rFonts w:hint="eastAsia" w:ascii="宋体" w:hAnsi="宋体" w:cs="仿宋_GB2312"/>
                <w:color w:val="auto"/>
                <w:sz w:val="24"/>
                <w:highlight w:val="none"/>
              </w:rPr>
            </w:pPr>
          </w:p>
        </w:tc>
        <w:tc>
          <w:tcPr>
            <w:tcW w:w="1239" w:type="dxa"/>
            <w:noWrap w:val="0"/>
            <w:vAlign w:val="center"/>
          </w:tcPr>
          <w:p w14:paraId="075FD96B">
            <w:pPr>
              <w:jc w:val="center"/>
              <w:rPr>
                <w:rFonts w:hint="eastAsia" w:ascii="宋体" w:hAnsi="宋体" w:cs="仿宋_GB2312"/>
                <w:color w:val="auto"/>
                <w:sz w:val="24"/>
                <w:highlight w:val="none"/>
              </w:rPr>
            </w:pPr>
          </w:p>
        </w:tc>
      </w:tr>
      <w:tr w14:paraId="7705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5A08E3EC">
            <w:pPr>
              <w:jc w:val="center"/>
              <w:rPr>
                <w:rFonts w:hint="eastAsia" w:ascii="宋体" w:hAnsi="宋体" w:cs="仿宋_GB2312"/>
                <w:color w:val="auto"/>
                <w:sz w:val="24"/>
                <w:highlight w:val="none"/>
              </w:rPr>
            </w:pPr>
          </w:p>
        </w:tc>
        <w:tc>
          <w:tcPr>
            <w:tcW w:w="720" w:type="dxa"/>
            <w:noWrap w:val="0"/>
            <w:vAlign w:val="center"/>
          </w:tcPr>
          <w:p w14:paraId="5E705837">
            <w:pPr>
              <w:jc w:val="center"/>
              <w:rPr>
                <w:rFonts w:hint="eastAsia" w:ascii="宋体" w:hAnsi="宋体" w:cs="仿宋_GB2312"/>
                <w:color w:val="auto"/>
                <w:sz w:val="24"/>
                <w:highlight w:val="none"/>
              </w:rPr>
            </w:pPr>
          </w:p>
        </w:tc>
        <w:tc>
          <w:tcPr>
            <w:tcW w:w="1686" w:type="dxa"/>
            <w:noWrap w:val="0"/>
            <w:vAlign w:val="center"/>
          </w:tcPr>
          <w:p w14:paraId="48C837E3">
            <w:pPr>
              <w:jc w:val="center"/>
              <w:rPr>
                <w:rFonts w:hint="eastAsia" w:ascii="宋体" w:hAnsi="宋体" w:cs="仿宋_GB2312"/>
                <w:color w:val="auto"/>
                <w:sz w:val="24"/>
                <w:highlight w:val="none"/>
              </w:rPr>
            </w:pPr>
          </w:p>
        </w:tc>
        <w:tc>
          <w:tcPr>
            <w:tcW w:w="3631" w:type="dxa"/>
            <w:noWrap w:val="0"/>
            <w:vAlign w:val="center"/>
          </w:tcPr>
          <w:p w14:paraId="65A95BF2">
            <w:pPr>
              <w:jc w:val="center"/>
              <w:rPr>
                <w:rFonts w:hint="eastAsia" w:ascii="宋体" w:hAnsi="宋体" w:cs="仿宋_GB2312"/>
                <w:color w:val="auto"/>
                <w:sz w:val="24"/>
                <w:highlight w:val="none"/>
              </w:rPr>
            </w:pPr>
          </w:p>
        </w:tc>
        <w:tc>
          <w:tcPr>
            <w:tcW w:w="1239" w:type="dxa"/>
            <w:noWrap w:val="0"/>
            <w:vAlign w:val="center"/>
          </w:tcPr>
          <w:p w14:paraId="47FCFCB2">
            <w:pPr>
              <w:jc w:val="center"/>
              <w:rPr>
                <w:rFonts w:hint="eastAsia" w:ascii="宋体" w:hAnsi="宋体" w:cs="仿宋_GB2312"/>
                <w:color w:val="auto"/>
                <w:sz w:val="24"/>
                <w:highlight w:val="none"/>
              </w:rPr>
            </w:pPr>
          </w:p>
        </w:tc>
      </w:tr>
      <w:tr w14:paraId="597C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6347E636">
            <w:pPr>
              <w:jc w:val="center"/>
              <w:rPr>
                <w:rFonts w:hint="eastAsia" w:ascii="宋体" w:hAnsi="宋体" w:cs="仿宋_GB2312"/>
                <w:color w:val="auto"/>
                <w:sz w:val="24"/>
                <w:highlight w:val="none"/>
              </w:rPr>
            </w:pPr>
          </w:p>
        </w:tc>
        <w:tc>
          <w:tcPr>
            <w:tcW w:w="720" w:type="dxa"/>
            <w:noWrap w:val="0"/>
            <w:vAlign w:val="center"/>
          </w:tcPr>
          <w:p w14:paraId="5F1E6613">
            <w:pPr>
              <w:jc w:val="center"/>
              <w:rPr>
                <w:rFonts w:hint="eastAsia" w:ascii="宋体" w:hAnsi="宋体" w:cs="仿宋_GB2312"/>
                <w:color w:val="auto"/>
                <w:sz w:val="24"/>
                <w:highlight w:val="none"/>
              </w:rPr>
            </w:pPr>
          </w:p>
        </w:tc>
        <w:tc>
          <w:tcPr>
            <w:tcW w:w="1686" w:type="dxa"/>
            <w:noWrap w:val="0"/>
            <w:vAlign w:val="center"/>
          </w:tcPr>
          <w:p w14:paraId="3100AB6B">
            <w:pPr>
              <w:jc w:val="center"/>
              <w:rPr>
                <w:rFonts w:hint="eastAsia" w:ascii="宋体" w:hAnsi="宋体" w:cs="仿宋_GB2312"/>
                <w:color w:val="auto"/>
                <w:sz w:val="24"/>
                <w:highlight w:val="none"/>
              </w:rPr>
            </w:pPr>
          </w:p>
        </w:tc>
        <w:tc>
          <w:tcPr>
            <w:tcW w:w="3631" w:type="dxa"/>
            <w:noWrap w:val="0"/>
            <w:vAlign w:val="center"/>
          </w:tcPr>
          <w:p w14:paraId="0B2B60DE">
            <w:pPr>
              <w:jc w:val="center"/>
              <w:rPr>
                <w:rFonts w:hint="eastAsia" w:ascii="宋体" w:hAnsi="宋体" w:cs="仿宋_GB2312"/>
                <w:color w:val="auto"/>
                <w:sz w:val="24"/>
                <w:highlight w:val="none"/>
              </w:rPr>
            </w:pPr>
          </w:p>
        </w:tc>
        <w:tc>
          <w:tcPr>
            <w:tcW w:w="1239" w:type="dxa"/>
            <w:noWrap w:val="0"/>
            <w:vAlign w:val="center"/>
          </w:tcPr>
          <w:p w14:paraId="79DCBAAC">
            <w:pPr>
              <w:jc w:val="center"/>
              <w:rPr>
                <w:rFonts w:hint="eastAsia" w:ascii="宋体" w:hAnsi="宋体" w:cs="仿宋_GB2312"/>
                <w:color w:val="auto"/>
                <w:sz w:val="24"/>
                <w:highlight w:val="none"/>
              </w:rPr>
            </w:pPr>
          </w:p>
        </w:tc>
      </w:tr>
      <w:tr w14:paraId="7E33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2B10FC14">
            <w:pPr>
              <w:jc w:val="center"/>
              <w:rPr>
                <w:rFonts w:hint="eastAsia" w:ascii="宋体" w:hAnsi="宋体" w:cs="仿宋_GB2312"/>
                <w:color w:val="auto"/>
                <w:sz w:val="24"/>
                <w:highlight w:val="none"/>
              </w:rPr>
            </w:pPr>
          </w:p>
        </w:tc>
        <w:tc>
          <w:tcPr>
            <w:tcW w:w="720" w:type="dxa"/>
            <w:noWrap w:val="0"/>
            <w:vAlign w:val="center"/>
          </w:tcPr>
          <w:p w14:paraId="4314DE68">
            <w:pPr>
              <w:jc w:val="center"/>
              <w:rPr>
                <w:rFonts w:hint="eastAsia" w:ascii="宋体" w:hAnsi="宋体" w:cs="仿宋_GB2312"/>
                <w:color w:val="auto"/>
                <w:sz w:val="24"/>
                <w:highlight w:val="none"/>
              </w:rPr>
            </w:pPr>
          </w:p>
        </w:tc>
        <w:tc>
          <w:tcPr>
            <w:tcW w:w="1686" w:type="dxa"/>
            <w:noWrap w:val="0"/>
            <w:vAlign w:val="center"/>
          </w:tcPr>
          <w:p w14:paraId="55ED742A">
            <w:pPr>
              <w:jc w:val="center"/>
              <w:rPr>
                <w:rFonts w:hint="eastAsia" w:ascii="宋体" w:hAnsi="宋体" w:cs="仿宋_GB2312"/>
                <w:color w:val="auto"/>
                <w:sz w:val="24"/>
                <w:highlight w:val="none"/>
              </w:rPr>
            </w:pPr>
          </w:p>
        </w:tc>
        <w:tc>
          <w:tcPr>
            <w:tcW w:w="3631" w:type="dxa"/>
            <w:noWrap w:val="0"/>
            <w:vAlign w:val="center"/>
          </w:tcPr>
          <w:p w14:paraId="68255BC3">
            <w:pPr>
              <w:jc w:val="center"/>
              <w:rPr>
                <w:rFonts w:hint="eastAsia" w:ascii="宋体" w:hAnsi="宋体" w:cs="仿宋_GB2312"/>
                <w:color w:val="auto"/>
                <w:sz w:val="24"/>
                <w:highlight w:val="none"/>
              </w:rPr>
            </w:pPr>
          </w:p>
        </w:tc>
        <w:tc>
          <w:tcPr>
            <w:tcW w:w="1239" w:type="dxa"/>
            <w:noWrap w:val="0"/>
            <w:vAlign w:val="center"/>
          </w:tcPr>
          <w:p w14:paraId="34DFEE8F">
            <w:pPr>
              <w:jc w:val="center"/>
              <w:rPr>
                <w:rFonts w:hint="eastAsia" w:ascii="宋体" w:hAnsi="宋体" w:cs="仿宋_GB2312"/>
                <w:color w:val="auto"/>
                <w:sz w:val="24"/>
                <w:highlight w:val="none"/>
              </w:rPr>
            </w:pPr>
          </w:p>
        </w:tc>
      </w:tr>
      <w:tr w14:paraId="3E9B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56A5AD37">
            <w:pPr>
              <w:jc w:val="center"/>
              <w:rPr>
                <w:rFonts w:hint="eastAsia" w:ascii="宋体" w:hAnsi="宋体" w:cs="仿宋_GB2312"/>
                <w:color w:val="auto"/>
                <w:sz w:val="24"/>
                <w:highlight w:val="none"/>
              </w:rPr>
            </w:pPr>
          </w:p>
        </w:tc>
        <w:tc>
          <w:tcPr>
            <w:tcW w:w="720" w:type="dxa"/>
            <w:noWrap w:val="0"/>
            <w:vAlign w:val="center"/>
          </w:tcPr>
          <w:p w14:paraId="08D1EED8">
            <w:pPr>
              <w:jc w:val="center"/>
              <w:rPr>
                <w:rFonts w:hint="eastAsia" w:ascii="宋体" w:hAnsi="宋体" w:cs="仿宋_GB2312"/>
                <w:color w:val="auto"/>
                <w:sz w:val="24"/>
                <w:highlight w:val="none"/>
              </w:rPr>
            </w:pPr>
          </w:p>
        </w:tc>
        <w:tc>
          <w:tcPr>
            <w:tcW w:w="1686" w:type="dxa"/>
            <w:noWrap w:val="0"/>
            <w:vAlign w:val="center"/>
          </w:tcPr>
          <w:p w14:paraId="19E1BA4A">
            <w:pPr>
              <w:jc w:val="center"/>
              <w:rPr>
                <w:rFonts w:hint="eastAsia" w:ascii="宋体" w:hAnsi="宋体" w:cs="仿宋_GB2312"/>
                <w:color w:val="auto"/>
                <w:sz w:val="24"/>
                <w:highlight w:val="none"/>
              </w:rPr>
            </w:pPr>
          </w:p>
        </w:tc>
        <w:tc>
          <w:tcPr>
            <w:tcW w:w="3631" w:type="dxa"/>
            <w:noWrap w:val="0"/>
            <w:vAlign w:val="center"/>
          </w:tcPr>
          <w:p w14:paraId="02E6FF71">
            <w:pPr>
              <w:jc w:val="center"/>
              <w:rPr>
                <w:rFonts w:hint="eastAsia" w:ascii="宋体" w:hAnsi="宋体" w:cs="仿宋_GB2312"/>
                <w:color w:val="auto"/>
                <w:sz w:val="24"/>
                <w:highlight w:val="none"/>
              </w:rPr>
            </w:pPr>
          </w:p>
        </w:tc>
        <w:tc>
          <w:tcPr>
            <w:tcW w:w="1239" w:type="dxa"/>
            <w:noWrap w:val="0"/>
            <w:vAlign w:val="center"/>
          </w:tcPr>
          <w:p w14:paraId="07ADEFE5">
            <w:pPr>
              <w:jc w:val="center"/>
              <w:rPr>
                <w:rFonts w:hint="eastAsia" w:ascii="宋体" w:hAnsi="宋体" w:cs="仿宋_GB2312"/>
                <w:color w:val="auto"/>
                <w:sz w:val="24"/>
                <w:highlight w:val="none"/>
              </w:rPr>
            </w:pPr>
          </w:p>
        </w:tc>
      </w:tr>
    </w:tbl>
    <w:p w14:paraId="6CFCD5F4">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注：可根据“量化评分标准、评分依据”配备项目机构组成人员，以上人员应附相应的身份证、执业资格（如有）、社保或劳动合同等相应证书。如不实，属于弄虚作假，取消中选资格。</w:t>
      </w:r>
    </w:p>
    <w:p w14:paraId="14199423">
      <w:pPr>
        <w:rPr>
          <w:rFonts w:ascii="宋体" w:hAnsi="宋体"/>
          <w:color w:val="auto"/>
          <w:sz w:val="24"/>
          <w:highlight w:val="none"/>
        </w:rPr>
      </w:pPr>
    </w:p>
    <w:p w14:paraId="1F741535">
      <w:pPr>
        <w:ind w:left="5920"/>
        <w:rPr>
          <w:rFonts w:hint="eastAsia" w:ascii="宋体" w:hAnsi="宋体"/>
          <w:color w:val="auto"/>
          <w:sz w:val="24"/>
          <w:highlight w:val="none"/>
        </w:rPr>
      </w:pPr>
    </w:p>
    <w:p w14:paraId="70864113">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0B32D3CE">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402FBACE">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14:paraId="094DA141">
      <w:pPr>
        <w:rPr>
          <w:rFonts w:ascii="宋体" w:hAnsi="宋体"/>
          <w:color w:val="auto"/>
          <w:sz w:val="24"/>
          <w:highlight w:val="none"/>
        </w:rPr>
        <w:sectPr>
          <w:pgSz w:w="11900" w:h="16922"/>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p>
    <w:p w14:paraId="408A9E78">
      <w:pPr>
        <w:pStyle w:val="2"/>
        <w:numPr>
          <w:ilvl w:val="0"/>
          <w:numId w:val="0"/>
        </w:numPr>
        <w:spacing w:line="270" w:lineRule="auto"/>
        <w:rPr>
          <w:rFonts w:ascii="等线" w:hAnsi="等线"/>
          <w:color w:val="auto"/>
          <w:sz w:val="30"/>
          <w:highlight w:val="none"/>
        </w:rPr>
      </w:pPr>
      <w:bookmarkStart w:id="0" w:name="page154"/>
      <w:bookmarkEnd w:id="0"/>
      <w:bookmarkStart w:id="1" w:name="_Toc256000049"/>
      <w:r>
        <w:rPr>
          <w:rFonts w:hint="eastAsia" w:ascii="等线" w:hAnsi="等线"/>
          <w:color w:val="auto"/>
          <w:sz w:val="30"/>
          <w:highlight w:val="none"/>
        </w:rPr>
        <w:t>六、比选申请人承揽业绩情况表</w:t>
      </w:r>
      <w:bookmarkEnd w:id="1"/>
    </w:p>
    <w:p w14:paraId="35E19C4C">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r>
        <w:rPr>
          <w:rFonts w:hint="eastAsia" w:ascii="等线" w:hAnsi="等线"/>
          <w:b/>
          <w:color w:val="auto"/>
          <w:szCs w:val="21"/>
          <w:highlight w:val="none"/>
          <w:u w:val="single"/>
        </w:rPr>
        <w:t xml:space="preserve">     </w:t>
      </w:r>
    </w:p>
    <w:tbl>
      <w:tblPr>
        <w:tblStyle w:val="5"/>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5"/>
        <w:gridCol w:w="6460"/>
      </w:tblGrid>
      <w:tr w14:paraId="51794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DB66A47">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noWrap w:val="0"/>
            <w:vAlign w:val="center"/>
          </w:tcPr>
          <w:p w14:paraId="52E4FDDF">
            <w:pPr>
              <w:spacing w:line="360" w:lineRule="auto"/>
              <w:jc w:val="center"/>
              <w:rPr>
                <w:rFonts w:ascii="等线" w:hAnsi="等线"/>
                <w:color w:val="auto"/>
                <w:szCs w:val="21"/>
                <w:highlight w:val="none"/>
              </w:rPr>
            </w:pPr>
          </w:p>
        </w:tc>
      </w:tr>
      <w:tr w14:paraId="4AC2B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67422410">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noWrap w:val="0"/>
            <w:vAlign w:val="center"/>
          </w:tcPr>
          <w:p w14:paraId="20838A67">
            <w:pPr>
              <w:spacing w:line="360" w:lineRule="auto"/>
              <w:jc w:val="center"/>
              <w:rPr>
                <w:rFonts w:ascii="等线" w:hAnsi="等线"/>
                <w:color w:val="auto"/>
                <w:szCs w:val="21"/>
                <w:highlight w:val="none"/>
              </w:rPr>
            </w:pPr>
          </w:p>
        </w:tc>
      </w:tr>
      <w:tr w14:paraId="0EF60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6F8C2B7D">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noWrap w:val="0"/>
            <w:vAlign w:val="center"/>
          </w:tcPr>
          <w:p w14:paraId="6B27FE4A">
            <w:pPr>
              <w:spacing w:line="360" w:lineRule="auto"/>
              <w:jc w:val="center"/>
              <w:rPr>
                <w:rFonts w:ascii="等线" w:hAnsi="等线"/>
                <w:color w:val="auto"/>
                <w:szCs w:val="21"/>
                <w:highlight w:val="none"/>
              </w:rPr>
            </w:pPr>
          </w:p>
        </w:tc>
      </w:tr>
      <w:tr w14:paraId="6AA00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59DCEA3">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noWrap w:val="0"/>
            <w:vAlign w:val="center"/>
          </w:tcPr>
          <w:p w14:paraId="750DDA7E">
            <w:pPr>
              <w:spacing w:line="360" w:lineRule="auto"/>
              <w:jc w:val="center"/>
              <w:rPr>
                <w:rFonts w:ascii="等线" w:hAnsi="等线"/>
                <w:color w:val="auto"/>
                <w:szCs w:val="21"/>
                <w:highlight w:val="none"/>
              </w:rPr>
            </w:pPr>
          </w:p>
        </w:tc>
      </w:tr>
      <w:tr w14:paraId="247DF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368E04F">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noWrap w:val="0"/>
            <w:vAlign w:val="center"/>
          </w:tcPr>
          <w:p w14:paraId="2EE4E84C">
            <w:pPr>
              <w:spacing w:line="360" w:lineRule="auto"/>
              <w:jc w:val="center"/>
              <w:rPr>
                <w:rFonts w:ascii="等线" w:hAnsi="等线"/>
                <w:color w:val="auto"/>
                <w:szCs w:val="21"/>
                <w:highlight w:val="none"/>
              </w:rPr>
            </w:pPr>
          </w:p>
        </w:tc>
      </w:tr>
      <w:tr w14:paraId="1A8E4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73DECB3">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noWrap w:val="0"/>
            <w:vAlign w:val="center"/>
          </w:tcPr>
          <w:p w14:paraId="48CD656F">
            <w:pPr>
              <w:spacing w:line="360" w:lineRule="auto"/>
              <w:jc w:val="center"/>
              <w:rPr>
                <w:rFonts w:ascii="等线" w:hAnsi="等线"/>
                <w:color w:val="auto"/>
                <w:szCs w:val="21"/>
                <w:highlight w:val="none"/>
              </w:rPr>
            </w:pPr>
          </w:p>
        </w:tc>
      </w:tr>
      <w:tr w14:paraId="0C0A1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5906557">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noWrap w:val="0"/>
            <w:vAlign w:val="center"/>
          </w:tcPr>
          <w:p w14:paraId="47B484C7">
            <w:pPr>
              <w:spacing w:line="360" w:lineRule="auto"/>
              <w:jc w:val="center"/>
              <w:rPr>
                <w:rFonts w:ascii="等线" w:hAnsi="等线"/>
                <w:color w:val="auto"/>
                <w:szCs w:val="21"/>
                <w:highlight w:val="none"/>
              </w:rPr>
            </w:pPr>
          </w:p>
        </w:tc>
      </w:tr>
      <w:tr w14:paraId="72AB4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DAFDC53">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noWrap w:val="0"/>
            <w:vAlign w:val="center"/>
          </w:tcPr>
          <w:p w14:paraId="5F70B71D">
            <w:pPr>
              <w:spacing w:line="360" w:lineRule="auto"/>
              <w:jc w:val="center"/>
              <w:rPr>
                <w:rFonts w:ascii="等线" w:hAnsi="等线"/>
                <w:color w:val="auto"/>
                <w:szCs w:val="21"/>
                <w:highlight w:val="none"/>
              </w:rPr>
            </w:pPr>
          </w:p>
        </w:tc>
      </w:tr>
      <w:tr w14:paraId="4D5E0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54E896D">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noWrap w:val="0"/>
            <w:vAlign w:val="center"/>
          </w:tcPr>
          <w:p w14:paraId="0B104A93">
            <w:pPr>
              <w:spacing w:line="360" w:lineRule="auto"/>
              <w:jc w:val="center"/>
              <w:rPr>
                <w:rFonts w:ascii="等线" w:hAnsi="等线"/>
                <w:color w:val="auto"/>
                <w:szCs w:val="21"/>
                <w:highlight w:val="none"/>
              </w:rPr>
            </w:pPr>
          </w:p>
        </w:tc>
      </w:tr>
      <w:tr w14:paraId="13022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568E5B7B">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noWrap w:val="0"/>
            <w:vAlign w:val="center"/>
          </w:tcPr>
          <w:p w14:paraId="30FDC79B">
            <w:pPr>
              <w:spacing w:line="360" w:lineRule="auto"/>
              <w:jc w:val="center"/>
              <w:rPr>
                <w:rFonts w:ascii="等线" w:hAnsi="等线"/>
                <w:color w:val="auto"/>
                <w:szCs w:val="21"/>
                <w:highlight w:val="none"/>
              </w:rPr>
            </w:pPr>
          </w:p>
        </w:tc>
      </w:tr>
      <w:tr w14:paraId="23B0E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6AB3FD28">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noWrap w:val="0"/>
            <w:vAlign w:val="center"/>
          </w:tcPr>
          <w:p w14:paraId="339538BA">
            <w:pPr>
              <w:spacing w:line="360" w:lineRule="auto"/>
              <w:jc w:val="center"/>
              <w:rPr>
                <w:rFonts w:ascii="等线" w:hAnsi="等线"/>
                <w:color w:val="auto"/>
                <w:szCs w:val="21"/>
                <w:highlight w:val="none"/>
              </w:rPr>
            </w:pPr>
          </w:p>
        </w:tc>
      </w:tr>
    </w:tbl>
    <w:p w14:paraId="1B825031">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14:paraId="288758F2">
      <w:pPr>
        <w:tabs>
          <w:tab w:val="left" w:pos="1500"/>
        </w:tabs>
        <w:spacing w:line="360" w:lineRule="auto"/>
        <w:jc w:val="left"/>
        <w:rPr>
          <w:rFonts w:hint="eastAsia" w:ascii="宋体" w:hAnsi="宋体"/>
          <w:color w:val="auto"/>
          <w:sz w:val="24"/>
          <w:highlight w:val="none"/>
        </w:rPr>
      </w:pPr>
    </w:p>
    <w:p w14:paraId="42C18743">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rPr>
        <w:t>七、项目实施方案</w:t>
      </w:r>
    </w:p>
    <w:p w14:paraId="33835423">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14:paraId="66FCBB07">
      <w:pPr>
        <w:spacing w:line="360" w:lineRule="auto"/>
        <w:jc w:val="left"/>
        <w:rPr>
          <w:rFonts w:hint="eastAsia" w:ascii="宋体" w:hAnsi="宋体"/>
          <w:color w:val="auto"/>
          <w:sz w:val="24"/>
          <w:highlight w:val="none"/>
        </w:rPr>
      </w:pPr>
    </w:p>
    <w:p w14:paraId="05832EDE">
      <w:pPr>
        <w:spacing w:line="360" w:lineRule="auto"/>
        <w:jc w:val="center"/>
        <w:rPr>
          <w:rFonts w:hint="eastAsia" w:ascii="宋体" w:hAnsi="宋体"/>
          <w:color w:val="auto"/>
          <w:sz w:val="24"/>
          <w:highlight w:val="none"/>
        </w:rPr>
      </w:pPr>
    </w:p>
    <w:p w14:paraId="32F26F97">
      <w:pPr>
        <w:spacing w:line="360" w:lineRule="auto"/>
        <w:jc w:val="center"/>
        <w:rPr>
          <w:rFonts w:hint="eastAsia" w:ascii="宋体" w:hAnsi="宋体"/>
          <w:color w:val="auto"/>
          <w:sz w:val="24"/>
          <w:highlight w:val="none"/>
        </w:rPr>
      </w:pPr>
    </w:p>
    <w:p w14:paraId="78671EBD">
      <w:pPr>
        <w:spacing w:line="360" w:lineRule="auto"/>
        <w:jc w:val="center"/>
        <w:rPr>
          <w:rFonts w:hint="eastAsia" w:ascii="宋体" w:hAnsi="宋体"/>
          <w:color w:val="auto"/>
          <w:sz w:val="24"/>
          <w:highlight w:val="none"/>
        </w:rPr>
      </w:pPr>
    </w:p>
    <w:p w14:paraId="651BE3C6">
      <w:pPr>
        <w:spacing w:line="360" w:lineRule="auto"/>
        <w:jc w:val="center"/>
        <w:rPr>
          <w:rFonts w:hint="eastAsia" w:ascii="宋体" w:hAnsi="宋体"/>
          <w:color w:val="auto"/>
          <w:sz w:val="24"/>
          <w:highlight w:val="none"/>
        </w:rPr>
      </w:pPr>
    </w:p>
    <w:p w14:paraId="0174E8A7">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14:paraId="7F8CDDCB">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八、其它</w:t>
      </w:r>
    </w:p>
    <w:p w14:paraId="02B95D82">
      <w:pPr>
        <w:pStyle w:val="8"/>
        <w:rPr>
          <w:color w:val="auto"/>
          <w:highlight w:val="none"/>
        </w:rPr>
      </w:pPr>
      <w:r>
        <w:rPr>
          <w:rFonts w:hint="eastAsia"/>
          <w:color w:val="auto"/>
          <w:highlight w:val="none"/>
        </w:rPr>
        <w:t>1、信誉承诺</w:t>
      </w:r>
    </w:p>
    <w:p w14:paraId="305E4CEE">
      <w:pPr>
        <w:pStyle w:val="8"/>
        <w:rPr>
          <w:color w:val="auto"/>
          <w:highlight w:val="none"/>
        </w:rPr>
      </w:pPr>
    </w:p>
    <w:p w14:paraId="6A2FD92B">
      <w:pPr>
        <w:pStyle w:val="7"/>
        <w:spacing w:line="360" w:lineRule="auto"/>
        <w:ind w:firstLine="480"/>
        <w:jc w:val="center"/>
        <w:rPr>
          <w:color w:val="auto"/>
          <w:sz w:val="24"/>
          <w:szCs w:val="24"/>
          <w:highlight w:val="none"/>
        </w:rPr>
      </w:pPr>
    </w:p>
    <w:p w14:paraId="2231BACB">
      <w:pPr>
        <w:pStyle w:val="7"/>
        <w:spacing w:line="360" w:lineRule="auto"/>
        <w:ind w:firstLine="480"/>
        <w:jc w:val="center"/>
        <w:rPr>
          <w:color w:val="auto"/>
          <w:sz w:val="24"/>
          <w:szCs w:val="24"/>
          <w:highlight w:val="none"/>
        </w:rPr>
      </w:pPr>
      <w:r>
        <w:rPr>
          <w:rFonts w:hint="eastAsia"/>
          <w:color w:val="auto"/>
          <w:sz w:val="24"/>
          <w:szCs w:val="24"/>
          <w:highlight w:val="none"/>
        </w:rPr>
        <w:t>信誉承诺</w:t>
      </w:r>
    </w:p>
    <w:p w14:paraId="0F1F4F61">
      <w:pPr>
        <w:pStyle w:val="7"/>
        <w:spacing w:line="360" w:lineRule="auto"/>
        <w:ind w:firstLine="480"/>
        <w:jc w:val="center"/>
        <w:rPr>
          <w:color w:val="auto"/>
          <w:sz w:val="24"/>
          <w:szCs w:val="24"/>
          <w:highlight w:val="none"/>
        </w:rPr>
      </w:pPr>
    </w:p>
    <w:p w14:paraId="3924B947">
      <w:pPr>
        <w:pStyle w:val="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我单位</w:t>
      </w:r>
      <w:r>
        <w:rPr>
          <w:rFonts w:hint="eastAsia" w:ascii="宋体" w:hAnsi="宋体" w:eastAsia="宋体" w:cs="宋体"/>
          <w:color w:val="auto"/>
          <w:szCs w:val="21"/>
          <w:highlight w:val="none"/>
        </w:rPr>
        <w:t>未处于财产被接管、冻结、破产状态；无不良行为记录、没有处于比选申请禁入期内</w:t>
      </w:r>
    </w:p>
    <w:p w14:paraId="3058F39E">
      <w:pPr>
        <w:pStyle w:val="7"/>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）我单位在近三年内</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2023年</w:t>
      </w:r>
      <w:r>
        <w:rPr>
          <w:rFonts w:hint="eastAsia" w:ascii="宋体" w:hAnsi="宋体" w:eastAsia="宋体" w:cs="宋体"/>
          <w:color w:val="auto"/>
          <w:szCs w:val="21"/>
          <w:highlight w:val="none"/>
        </w:rPr>
        <w:t>1月1日</w:t>
      </w:r>
      <w:r>
        <w:rPr>
          <w:rFonts w:hint="eastAsia" w:ascii="宋体" w:hAnsi="宋体" w:eastAsia="宋体" w:cs="宋体"/>
          <w:color w:val="auto"/>
          <w:szCs w:val="21"/>
          <w:highlight w:val="none"/>
          <w:lang w:val="zh-CN"/>
        </w:rPr>
        <w:t>起至本项目比选申请截止日止</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未被行政主管部门明令禁止比选申请（比选）等；</w:t>
      </w:r>
    </w:p>
    <w:p w14:paraId="108CFB60">
      <w:pPr>
        <w:pStyle w:val="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）我单位</w:t>
      </w:r>
      <w:r>
        <w:rPr>
          <w:rFonts w:hint="eastAsia" w:ascii="宋体" w:hAnsi="宋体" w:eastAsia="宋体" w:cs="宋体"/>
          <w:color w:val="auto"/>
          <w:szCs w:val="21"/>
          <w:highlight w:val="none"/>
          <w:lang w:val="zh-CN"/>
        </w:rPr>
        <w:t>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国家企业信用信息公示系统</w:t>
      </w:r>
      <w:r>
        <w:rPr>
          <w:rFonts w:hint="eastAsia" w:ascii="宋体" w:hAnsi="宋体" w:eastAsia="宋体" w:cs="宋体"/>
          <w:color w:val="auto"/>
          <w:szCs w:val="21"/>
          <w:highlight w:val="none"/>
        </w:rPr>
        <w:t>”（http://www.gsxt.gov.cn）</w:t>
      </w:r>
      <w:r>
        <w:rPr>
          <w:rFonts w:hint="eastAsia" w:ascii="宋体" w:hAnsi="宋体" w:eastAsia="宋体" w:cs="宋体"/>
          <w:color w:val="auto"/>
          <w:szCs w:val="21"/>
          <w:highlight w:val="none"/>
          <w:lang w:val="zh-CN"/>
        </w:rPr>
        <w:t>中未被列为严重违法失信企业的比选申请人</w:t>
      </w:r>
      <w:r>
        <w:rPr>
          <w:rFonts w:hint="eastAsia" w:ascii="宋体" w:hAnsi="宋体" w:eastAsia="宋体" w:cs="宋体"/>
          <w:color w:val="auto"/>
          <w:szCs w:val="21"/>
          <w:highlight w:val="none"/>
        </w:rPr>
        <w:t>；</w:t>
      </w:r>
    </w:p>
    <w:p w14:paraId="6A9DA7AC">
      <w:pPr>
        <w:pStyle w:val="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）我单位</w:t>
      </w:r>
      <w:r>
        <w:rPr>
          <w:rFonts w:hint="eastAsia" w:ascii="宋体" w:hAnsi="宋体" w:eastAsia="宋体" w:cs="宋体"/>
          <w:color w:val="auto"/>
          <w:szCs w:val="21"/>
          <w:highlight w:val="none"/>
          <w:lang w:val="zh-CN"/>
        </w:rPr>
        <w:t>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信用中国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网站</w:t>
      </w:r>
      <w:r>
        <w:rPr>
          <w:rFonts w:hint="eastAsia" w:ascii="宋体" w:hAnsi="宋体" w:eastAsia="宋体" w:cs="宋体"/>
          <w:color w:val="auto"/>
          <w:szCs w:val="21"/>
          <w:highlight w:val="none"/>
        </w:rPr>
        <w:t>（http://www.creditchina.gov.cn）</w:t>
      </w:r>
      <w:r>
        <w:rPr>
          <w:rFonts w:hint="eastAsia" w:ascii="宋体" w:hAnsi="宋体" w:eastAsia="宋体" w:cs="宋体"/>
          <w:color w:val="auto"/>
          <w:szCs w:val="21"/>
          <w:highlight w:val="none"/>
          <w:lang w:val="zh-CN"/>
        </w:rPr>
        <w:t>中未被列为失信被执行人的比选申请人</w:t>
      </w:r>
      <w:r>
        <w:rPr>
          <w:rFonts w:hint="eastAsia" w:ascii="宋体" w:hAnsi="宋体" w:eastAsia="宋体" w:cs="宋体"/>
          <w:color w:val="auto"/>
          <w:szCs w:val="21"/>
          <w:highlight w:val="none"/>
        </w:rPr>
        <w:t>；</w:t>
      </w:r>
    </w:p>
    <w:p w14:paraId="3F784A91">
      <w:pPr>
        <w:pStyle w:val="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）近三年内（</w:t>
      </w:r>
      <w:r>
        <w:rPr>
          <w:rFonts w:hint="eastAsia" w:ascii="宋体" w:hAnsi="宋体" w:eastAsia="宋体" w:cs="宋体"/>
          <w:color w:val="auto"/>
          <w:szCs w:val="21"/>
          <w:highlight w:val="none"/>
          <w:lang w:eastAsia="zh-CN"/>
        </w:rPr>
        <w:t>2023年</w:t>
      </w:r>
      <w:r>
        <w:rPr>
          <w:rFonts w:hint="eastAsia" w:ascii="宋体" w:hAnsi="宋体" w:eastAsia="宋体" w:cs="宋体"/>
          <w:color w:val="auto"/>
          <w:szCs w:val="21"/>
          <w:highlight w:val="none"/>
        </w:rPr>
        <w:t>1月1日</w:t>
      </w:r>
      <w:r>
        <w:rPr>
          <w:rFonts w:hint="eastAsia" w:ascii="宋体" w:hAnsi="宋体" w:eastAsia="宋体" w:cs="宋体"/>
          <w:color w:val="auto"/>
          <w:szCs w:val="21"/>
          <w:highlight w:val="none"/>
          <w:lang w:val="zh-CN"/>
        </w:rPr>
        <w:t>起至本项目比选申请截止日止）比选申请人（单位）、法定代表人未被人民法院生效判决或裁定认定为行贿犯罪的比选申请人。</w:t>
      </w:r>
      <w:r>
        <w:rPr>
          <w:rFonts w:hint="eastAsia" w:ascii="宋体" w:hAnsi="宋体" w:eastAsia="宋体" w:cs="宋体"/>
          <w:color w:val="auto"/>
          <w:szCs w:val="21"/>
          <w:highlight w:val="none"/>
        </w:rPr>
        <w:t>”</w:t>
      </w:r>
    </w:p>
    <w:p w14:paraId="55766C0B">
      <w:pPr>
        <w:pStyle w:val="7"/>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)我单位提供的的比选申请文件中的相关材料必须真实、合法、有效，没有弄虚作假。</w:t>
      </w:r>
    </w:p>
    <w:p w14:paraId="493DE014">
      <w:pPr>
        <w:pStyle w:val="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）我单位与比选人（其余比选申请人）不存在利害关系。</w:t>
      </w:r>
    </w:p>
    <w:p w14:paraId="17174A57">
      <w:pPr>
        <w:pStyle w:val="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）我单位法定代表人与比选人（其余比选申请人）不为同一人；不存在控股、管理关系。</w:t>
      </w:r>
    </w:p>
    <w:p w14:paraId="4EE12D27">
      <w:pPr>
        <w:pStyle w:val="8"/>
        <w:rPr>
          <w:rFonts w:ascii="等线" w:hAnsi="等线"/>
          <w:color w:val="auto"/>
          <w:szCs w:val="21"/>
          <w:highlight w:val="none"/>
        </w:rPr>
      </w:pPr>
    </w:p>
    <w:p w14:paraId="21405F89">
      <w:pPr>
        <w:pStyle w:val="8"/>
        <w:rPr>
          <w:rFonts w:ascii="等线" w:hAnsi="等线"/>
          <w:color w:val="auto"/>
          <w:szCs w:val="21"/>
          <w:highlight w:val="none"/>
        </w:rPr>
      </w:pPr>
    </w:p>
    <w:p w14:paraId="6D89F92D">
      <w:pPr>
        <w:pStyle w:val="8"/>
        <w:rPr>
          <w:rFonts w:ascii="等线" w:hAnsi="等线"/>
          <w:color w:val="auto"/>
          <w:szCs w:val="21"/>
          <w:highlight w:val="none"/>
        </w:rPr>
      </w:pPr>
    </w:p>
    <w:p w14:paraId="2D5D61FA">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14:paraId="674B0EA9">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14:paraId="033C6C08">
      <w:pPr>
        <w:tabs>
          <w:tab w:val="left" w:pos="1500"/>
        </w:tabs>
        <w:spacing w:line="360" w:lineRule="auto"/>
        <w:jc w:val="center"/>
        <w:rPr>
          <w:rFonts w:hint="eastAsia" w:ascii="宋体" w:hAnsi="宋体" w:cs="仿宋_GB2312"/>
          <w:color w:val="auto"/>
          <w:sz w:val="24"/>
          <w:highlight w:val="none"/>
        </w:rPr>
      </w:pPr>
    </w:p>
    <w:p w14:paraId="5D42309C">
      <w:pPr>
        <w:tabs>
          <w:tab w:val="left" w:pos="1500"/>
        </w:tabs>
        <w:spacing w:line="360" w:lineRule="auto"/>
        <w:jc w:val="center"/>
        <w:rPr>
          <w:rFonts w:hint="eastAsia" w:ascii="宋体" w:hAnsi="宋体" w:cs="仿宋_GB2312"/>
          <w:color w:val="auto"/>
          <w:sz w:val="24"/>
          <w:highlight w:val="none"/>
        </w:rPr>
      </w:pPr>
    </w:p>
    <w:p w14:paraId="0D8E1D41">
      <w:pPr>
        <w:tabs>
          <w:tab w:val="left" w:pos="1500"/>
        </w:tabs>
        <w:spacing w:line="360" w:lineRule="auto"/>
        <w:jc w:val="center"/>
        <w:rPr>
          <w:rFonts w:hint="eastAsia" w:ascii="宋体" w:hAnsi="宋体" w:cs="仿宋_GB2312"/>
          <w:color w:val="auto"/>
          <w:sz w:val="24"/>
          <w:highlight w:val="none"/>
        </w:rPr>
      </w:pPr>
      <w:bookmarkStart w:id="2" w:name="_GoBack"/>
      <w:bookmarkEnd w:id="2"/>
    </w:p>
    <w:p w14:paraId="00794DB5">
      <w:pPr>
        <w:tabs>
          <w:tab w:val="left" w:pos="1500"/>
        </w:tabs>
        <w:spacing w:line="360" w:lineRule="auto"/>
        <w:jc w:val="center"/>
        <w:rPr>
          <w:rFonts w:hint="eastAsia" w:ascii="宋体" w:hAnsi="宋体" w:cs="仿宋_GB2312"/>
          <w:color w:val="auto"/>
          <w:sz w:val="24"/>
          <w:highlight w:val="none"/>
        </w:rPr>
      </w:pPr>
    </w:p>
    <w:p w14:paraId="6C5F879F">
      <w:pPr>
        <w:tabs>
          <w:tab w:val="left" w:pos="1500"/>
        </w:tabs>
        <w:spacing w:line="360" w:lineRule="auto"/>
        <w:rPr>
          <w:rFonts w:hint="eastAsia" w:ascii="宋体" w:hAnsi="宋体" w:cs="仿宋_GB2312"/>
          <w:color w:val="auto"/>
          <w:sz w:val="24"/>
          <w:highlight w:val="none"/>
        </w:rPr>
      </w:pPr>
    </w:p>
    <w:p w14:paraId="691D9634">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r>
        <w:rPr>
          <w:rFonts w:hint="eastAsia" w:hAnsi="宋体"/>
          <w:color w:val="auto"/>
          <w:szCs w:val="21"/>
          <w:highlight w:val="none"/>
          <w:u w:val="single"/>
        </w:rPr>
        <w:t xml:space="preserve">       </w:t>
      </w:r>
    </w:p>
    <w:p w14:paraId="2488DEB6">
      <w:pPr>
        <w:numPr>
          <w:ilvl w:val="0"/>
          <w:numId w:val="3"/>
        </w:numPr>
        <w:tabs>
          <w:tab w:val="left" w:pos="1500"/>
        </w:tabs>
        <w:spacing w:line="360" w:lineRule="auto"/>
        <w:jc w:val="left"/>
        <w:rPr>
          <w:rFonts w:hint="eastAsia" w:ascii="Calibri" w:hAnsi="Calibri"/>
          <w:color w:val="auto"/>
          <w:szCs w:val="22"/>
          <w:highlight w:val="none"/>
        </w:rPr>
      </w:pPr>
      <w:r>
        <w:rPr>
          <w:rFonts w:hint="eastAsia" w:hAnsi="宋体"/>
          <w:color w:val="auto"/>
          <w:szCs w:val="21"/>
          <w:highlight w:val="none"/>
          <w:u w:val="single"/>
        </w:rPr>
        <w:br w:type="page"/>
      </w:r>
      <w:r>
        <w:rPr>
          <w:rFonts w:hint="eastAsia" w:ascii="Calibri" w:hAnsi="Calibri"/>
          <w:color w:val="auto"/>
          <w:szCs w:val="22"/>
          <w:highlight w:val="none"/>
        </w:rPr>
        <w:t>相关信用截图</w:t>
      </w:r>
    </w:p>
    <w:p w14:paraId="554EA239">
      <w:pPr>
        <w:tabs>
          <w:tab w:val="left" w:pos="1500"/>
        </w:tabs>
        <w:spacing w:line="360" w:lineRule="auto"/>
        <w:jc w:val="left"/>
        <w:rPr>
          <w:rFonts w:hint="eastAsia" w:ascii="宋体" w:hAnsi="宋体"/>
          <w:color w:val="auto"/>
          <w:sz w:val="24"/>
          <w:highlight w:val="none"/>
        </w:rPr>
      </w:pPr>
      <w:r>
        <w:rPr>
          <w:rFonts w:hint="eastAsia" w:ascii="宋体" w:hAnsi="宋体"/>
          <w:color w:val="auto"/>
          <w:sz w:val="24"/>
          <w:highlight w:val="none"/>
        </w:rPr>
        <w:t>①在国家企业信用信息公示系统（http：//www.gsxt.gov.cn/）中被列入严重违法失信企业名单，不得参加比选申请。（事业单位除外）（提供网站截图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14:paraId="0BE6D6FA">
      <w:pPr>
        <w:tabs>
          <w:tab w:val="left" w:pos="1500"/>
        </w:tabs>
        <w:spacing w:line="360" w:lineRule="auto"/>
        <w:jc w:val="left"/>
        <w:rPr>
          <w:rFonts w:hint="eastAsia" w:ascii="宋体" w:hAnsi="宋体"/>
          <w:color w:val="auto"/>
          <w:sz w:val="24"/>
          <w:highlight w:val="none"/>
        </w:rPr>
      </w:pPr>
      <w:r>
        <w:rPr>
          <w:rFonts w:hint="eastAsia" w:ascii="宋体" w:hAnsi="宋体"/>
          <w:color w:val="auto"/>
          <w:sz w:val="24"/>
          <w:highlight w:val="none"/>
        </w:rPr>
        <w:t>②在“信用中国”网站（http://www.creditchina.gov.cn/）中查询列入失信被执行人名单的比选申请人，不得参加比选申请（提供网站截图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14:paraId="1798AAD3">
      <w:pPr>
        <w:tabs>
          <w:tab w:val="left" w:pos="1500"/>
        </w:tabs>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rPr>
        <w:t>③</w:t>
      </w:r>
      <w:r>
        <w:rPr>
          <w:rFonts w:hint="eastAsia" w:ascii="宋体" w:hAnsi="宋体"/>
          <w:color w:val="auto"/>
          <w:sz w:val="24"/>
          <w:highlight w:val="none"/>
          <w:lang w:val="en-US" w:eastAsia="zh-CN"/>
        </w:rPr>
        <w:t>比选申请单位在</w:t>
      </w:r>
      <w:r>
        <w:rPr>
          <w:rFonts w:hint="eastAsia" w:ascii="宋体" w:hAnsi="宋体" w:eastAsia="宋体" w:cs="Times New Roman"/>
          <w:color w:val="auto"/>
          <w:sz w:val="24"/>
          <w:highlight w:val="none"/>
          <w:lang w:val="en-US" w:eastAsia="zh-CN"/>
        </w:rPr>
        <w:t>《蜀道投资集团有限责任公司 协作方资源库》中</w:t>
      </w:r>
      <w:r>
        <w:rPr>
          <w:rFonts w:hint="eastAsia" w:ascii="宋体" w:hAnsi="宋体"/>
          <w:color w:val="auto"/>
          <w:sz w:val="24"/>
          <w:highlight w:val="none"/>
          <w:lang w:val="en-US" w:eastAsia="zh-CN"/>
        </w:rPr>
        <w:t>处于“成功入驻”状态。（提供相应截图）</w:t>
      </w:r>
    </w:p>
    <w:p w14:paraId="5C4901E1">
      <w:pPr>
        <w:tabs>
          <w:tab w:val="left" w:pos="1500"/>
        </w:tabs>
        <w:spacing w:line="360" w:lineRule="auto"/>
        <w:jc w:val="left"/>
        <w:rPr>
          <w:rFonts w:hint="eastAsia" w:ascii="仿宋" w:hAnsi="仿宋" w:eastAsia="仿宋"/>
          <w:color w:val="auto"/>
          <w:sz w:val="32"/>
          <w:szCs w:val="32"/>
          <w:highlight w:val="none"/>
        </w:rPr>
      </w:pPr>
      <w:r>
        <w:rPr>
          <w:rFonts w:hint="eastAsia" w:hAnsi="宋体"/>
          <w:color w:val="auto"/>
          <w:szCs w:val="21"/>
          <w:highlight w:val="none"/>
          <w:u w:val="single"/>
        </w:rPr>
        <w:t xml:space="preserve">   </w:t>
      </w:r>
    </w:p>
    <w:p w14:paraId="655BAB55"/>
    <w:sectPr>
      <w:footerReference r:id="rId7" w:type="first"/>
      <w:headerReference r:id="rId5" w:type="default"/>
      <w:footerReference r:id="rId6"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84EE3">
    <w:pPr>
      <w:pStyle w:val="4"/>
      <w:jc w:val="center"/>
      <w:rPr>
        <w:rFonts w:hint="eastAsia"/>
      </w:rPr>
    </w:pPr>
    <w:r>
      <w:fldChar w:fldCharType="begin"/>
    </w:r>
    <w:r>
      <w:instrText xml:space="preserve">PAGE   \* MERGEFORMAT</w:instrText>
    </w:r>
    <w:r>
      <w:fldChar w:fldCharType="separate"/>
    </w:r>
    <w:r>
      <w:rPr>
        <w:lang w:val="zh-CN"/>
      </w:rPr>
      <w:t>29</w:t>
    </w:r>
    <w:r>
      <w:fldChar w:fldCharType="end"/>
    </w:r>
  </w:p>
  <w:p w14:paraId="519E3A86">
    <w:pPr>
      <w:pStyle w:val="4"/>
      <w:jc w:val="center"/>
      <w:rPr>
        <w:rFonts w:hint="eastAsia"/>
      </w:rPr>
    </w:pPr>
  </w:p>
  <w:p w14:paraId="0F172418">
    <w:pPr>
      <w:pStyle w:val="4"/>
      <w:jc w:val="center"/>
      <w:rPr>
        <w:rFonts w:hint="eastAsia"/>
      </w:rPr>
    </w:pPr>
  </w:p>
  <w:p w14:paraId="14AD2306">
    <w:pPr>
      <w:pStyle w:val="4"/>
      <w:jc w:val="center"/>
      <w:rPr>
        <w:rFonts w:hint="eastAsia"/>
      </w:rPr>
    </w:pPr>
  </w:p>
  <w:p w14:paraId="2DE78394">
    <w:pPr>
      <w:pStyle w:val="4"/>
      <w:jc w:val="center"/>
    </w:pPr>
  </w:p>
  <w:p w14:paraId="5F52F47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C4B0">
    <w:pPr>
      <w:pStyle w:val="4"/>
      <w:ind w:right="359" w:rightChars="171" w:firstLine="3570" w:firstLineChars="1700"/>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9093F0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59093F0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7FD51">
    <w:pPr>
      <w:pStyle w:val="4"/>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7B0C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017B0C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C47D"/>
  <w:p w14:paraId="52D138CE"/>
  <w:p w14:paraId="4B541944"/>
  <w:p w14:paraId="3F4615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24440">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15C2D"/>
    <w:rsid w:val="024D246C"/>
    <w:rsid w:val="1AB15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rPr>
      <w:rFonts w:ascii="Calibri" w:hAnsi="Calibri" w:eastAsia="宋体" w:cs="Times New Roman"/>
      <w:szCs w:val="22"/>
    </w:rPr>
  </w:style>
  <w:style w:type="paragraph" w:customStyle="1" w:styleId="8">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2026-01-23T07:28:00Z</dcterms:created>
  <dc:creator>Administrator</dc:creator>
  <cp:lastModifiedBy>Administrator</cp:lastModifiedBy>
  <dcterms:modified xsi:type="dcterms:W3CDTF">2026-01-23T07:28:35Z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24ED31289E264AD5A86EE75A1B4A4E7F_11</vt:lpwstr>
  </property>
  <property fmtid="{D5CDD505-2E9C-101B-9397-08002B2CF9AE}" pid="4" name="KSOTemplateDocerSaveRecord">
    <vt:lpwstr>eyJoZGlkIjoiOTUzODFmMGJiODFiMDBkZThmNTQ5OTcxODNlNTIzN2EiLCJ1c2VySWQiOiIxNjY0NjA0MzIzIn0=</vt:lpwstr>
  </property>
</Properties>
</file>